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2A" w:rsidRPr="00C32A7A" w:rsidRDefault="002E742A" w:rsidP="002E742A">
      <w:pPr>
        <w:spacing w:line="276" w:lineRule="auto"/>
        <w:jc w:val="center"/>
        <w:rPr>
          <w:b/>
          <w:color w:val="222222"/>
          <w:sz w:val="28"/>
          <w:szCs w:val="28"/>
          <w:lang w:val="es-PE" w:eastAsia="es-PE"/>
        </w:rPr>
      </w:pPr>
      <w:r w:rsidRPr="00C32A7A">
        <w:rPr>
          <w:noProof/>
        </w:rPr>
        <w:drawing>
          <wp:anchor distT="0" distB="0" distL="114300" distR="114300" simplePos="0" relativeHeight="251659264" behindDoc="0" locked="0" layoutInCell="1" allowOverlap="1" wp14:anchorId="063DB018" wp14:editId="0799354E">
            <wp:simplePos x="0" y="0"/>
            <wp:positionH relativeFrom="page">
              <wp:posOffset>885825</wp:posOffset>
            </wp:positionH>
            <wp:positionV relativeFrom="page">
              <wp:posOffset>539115</wp:posOffset>
            </wp:positionV>
            <wp:extent cx="695325" cy="743998"/>
            <wp:effectExtent l="0" t="0" r="0" b="0"/>
            <wp:wrapNone/>
            <wp:docPr id="274864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6425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351" b="2728"/>
                    <a:stretch/>
                  </pic:blipFill>
                  <pic:spPr bwMode="auto">
                    <a:xfrm>
                      <a:off x="0" y="0"/>
                      <a:ext cx="695325" cy="743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A7A">
        <w:rPr>
          <w:b/>
          <w:color w:val="222222"/>
          <w:sz w:val="28"/>
          <w:szCs w:val="28"/>
          <w:lang w:val="es-PE" w:eastAsia="es-PE"/>
        </w:rPr>
        <w:t>UNIVERSIDAD NACIONAL AGRARIA LA MOLINA</w:t>
      </w:r>
    </w:p>
    <w:p w:rsidR="002E742A" w:rsidRPr="00C32A7A" w:rsidRDefault="002E742A" w:rsidP="002E742A">
      <w:pPr>
        <w:spacing w:line="276" w:lineRule="auto"/>
        <w:jc w:val="center"/>
        <w:rPr>
          <w:b/>
          <w:sz w:val="26"/>
          <w:szCs w:val="26"/>
          <w:lang w:val="es-PE"/>
        </w:rPr>
      </w:pPr>
      <w:r w:rsidRPr="00C32A7A">
        <w:rPr>
          <w:b/>
          <w:sz w:val="26"/>
          <w:szCs w:val="26"/>
          <w:lang w:val="es-PE"/>
        </w:rPr>
        <w:t>FACULTAD DE C</w:t>
      </w:r>
      <w:r w:rsidR="00424E0D">
        <w:rPr>
          <w:b/>
          <w:sz w:val="26"/>
          <w:szCs w:val="26"/>
          <w:lang w:val="es-PE"/>
        </w:rPr>
        <w:t>I</w:t>
      </w:r>
      <w:r w:rsidRPr="00C32A7A">
        <w:rPr>
          <w:b/>
          <w:sz w:val="26"/>
          <w:szCs w:val="26"/>
          <w:lang w:val="es-PE"/>
        </w:rPr>
        <w:t>ENCIAS</w:t>
      </w:r>
    </w:p>
    <w:p w:rsidR="002E742A" w:rsidRPr="00C32A7A" w:rsidRDefault="002E742A" w:rsidP="002E742A">
      <w:pPr>
        <w:spacing w:line="276" w:lineRule="auto"/>
        <w:jc w:val="center"/>
        <w:rPr>
          <w:b/>
          <w:sz w:val="24"/>
          <w:szCs w:val="24"/>
          <w:lang w:val="es-PE"/>
        </w:rPr>
      </w:pPr>
      <w:r w:rsidRPr="00C32A7A">
        <w:rPr>
          <w:b/>
          <w:sz w:val="24"/>
          <w:szCs w:val="24"/>
          <w:lang w:val="es-PE"/>
        </w:rPr>
        <w:t>Departamento Académico de Química</w:t>
      </w:r>
    </w:p>
    <w:p w:rsidR="002E742A" w:rsidRPr="00C32A7A" w:rsidRDefault="002E742A" w:rsidP="002E742A">
      <w:pPr>
        <w:widowControl w:val="0"/>
        <w:autoSpaceDE w:val="0"/>
        <w:autoSpaceDN w:val="0"/>
        <w:spacing w:line="276" w:lineRule="auto"/>
        <w:ind w:left="2"/>
        <w:jc w:val="center"/>
        <w:rPr>
          <w:i/>
          <w:color w:val="222222"/>
          <w:lang w:val="es-PE" w:eastAsia="es-PE"/>
        </w:rPr>
      </w:pPr>
      <w:r w:rsidRPr="00C32A7A">
        <w:rPr>
          <w:i/>
          <w:color w:val="222222"/>
          <w:lang w:val="es-PE" w:eastAsia="es-PE"/>
        </w:rPr>
        <w:t>“Año de la recuperación y consolidación de la economía peruana”</w:t>
      </w:r>
    </w:p>
    <w:p w:rsidR="002E742A" w:rsidRPr="00C32A7A" w:rsidRDefault="002E742A" w:rsidP="002E742A">
      <w:pPr>
        <w:widowControl w:val="0"/>
        <w:autoSpaceDE w:val="0"/>
        <w:autoSpaceDN w:val="0"/>
        <w:ind w:left="2"/>
        <w:jc w:val="both"/>
        <w:rPr>
          <w:rFonts w:ascii="Arial Narrow" w:eastAsiaTheme="minorHAnsi" w:hAnsi="Arial Narrow" w:cs="Arial"/>
          <w:kern w:val="2"/>
          <w:lang w:val="es-PE"/>
          <w14:ligatures w14:val="standardContextual"/>
        </w:rPr>
      </w:pPr>
    </w:p>
    <w:p w:rsidR="002E742A" w:rsidRPr="003A0B46" w:rsidRDefault="003A0B46" w:rsidP="002E742A">
      <w:pPr>
        <w:spacing w:line="276" w:lineRule="auto"/>
        <w:jc w:val="right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  <w:r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  <w:tab/>
      </w:r>
      <w:r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  <w:tab/>
      </w:r>
      <w:r w:rsidRPr="003A0B46">
        <w:rPr>
          <w:rFonts w:ascii="Arial Narrow" w:eastAsiaTheme="minorHAnsi" w:hAnsi="Arial Narrow" w:cs="Arial"/>
          <w:b/>
          <w:kern w:val="2"/>
          <w:sz w:val="22"/>
          <w:szCs w:val="22"/>
          <w:highlight w:val="yellow"/>
          <w:lang w:val="es-PE"/>
          <w14:ligatures w14:val="standardContextual"/>
        </w:rPr>
        <w:t>Último llamado</w:t>
      </w:r>
      <w:r w:rsidR="002E742A" w:rsidRPr="003A0B46">
        <w:rPr>
          <w:rFonts w:ascii="Arial Narrow" w:eastAsiaTheme="minorHAnsi" w:hAnsi="Arial Narrow" w:cs="Arial"/>
          <w:b/>
          <w:kern w:val="2"/>
          <w:sz w:val="22"/>
          <w:szCs w:val="22"/>
          <w:highlight w:val="yellow"/>
          <w:lang w:val="es-PE"/>
          <w14:ligatures w14:val="standardContextual"/>
        </w:rPr>
        <w:t xml:space="preserve"> de recepción: 15 </w:t>
      </w:r>
      <w:r w:rsidRPr="003A0B46">
        <w:rPr>
          <w:rFonts w:ascii="Arial Narrow" w:eastAsiaTheme="minorHAnsi" w:hAnsi="Arial Narrow" w:cs="Arial"/>
          <w:b/>
          <w:kern w:val="2"/>
          <w:sz w:val="22"/>
          <w:szCs w:val="22"/>
          <w:highlight w:val="yellow"/>
          <w:lang w:val="es-PE"/>
          <w14:ligatures w14:val="standardContextual"/>
        </w:rPr>
        <w:t>Setiembre</w:t>
      </w:r>
      <w:r w:rsidR="002E742A" w:rsidRPr="003A0B46">
        <w:rPr>
          <w:rFonts w:ascii="Arial Narrow" w:eastAsiaTheme="minorHAnsi" w:hAnsi="Arial Narrow" w:cs="Arial"/>
          <w:b/>
          <w:kern w:val="2"/>
          <w:sz w:val="22"/>
          <w:szCs w:val="22"/>
          <w:highlight w:val="yellow"/>
          <w:lang w:val="es-PE"/>
          <w14:ligatures w14:val="standardContextual"/>
        </w:rPr>
        <w:t xml:space="preserve"> del 2025</w:t>
      </w:r>
      <w:r w:rsidR="002E742A" w:rsidRPr="003A0B46"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  <w:tab/>
      </w:r>
    </w:p>
    <w:p w:rsidR="002E742A" w:rsidRPr="003A0B46" w:rsidRDefault="003A0B46" w:rsidP="002E742A">
      <w:pPr>
        <w:spacing w:line="276" w:lineRule="auto"/>
        <w:jc w:val="right"/>
        <w:rPr>
          <w:rFonts w:ascii="Futura Bk BT" w:eastAsiaTheme="minorHAnsi" w:hAnsi="Futura Bk BT" w:cs="Arial"/>
          <w:i/>
          <w:kern w:val="2"/>
          <w:lang w:val="es-PE"/>
          <w14:ligatures w14:val="standardContextual"/>
        </w:rPr>
      </w:pPr>
      <w:r w:rsidRPr="003A0B46">
        <w:rPr>
          <w:rFonts w:ascii="Futura Bk BT" w:eastAsiaTheme="minorHAnsi" w:hAnsi="Futura Bk BT" w:cs="Arial"/>
          <w:i/>
          <w:kern w:val="2"/>
          <w:lang w:val="es-PE"/>
          <w14:ligatures w14:val="standardContextual"/>
        </w:rPr>
        <w:t>Enviar su resum</w:t>
      </w:r>
      <w:r>
        <w:rPr>
          <w:rFonts w:ascii="Futura Bk BT" w:eastAsiaTheme="minorHAnsi" w:hAnsi="Futura Bk BT" w:cs="Arial"/>
          <w:i/>
          <w:kern w:val="2"/>
          <w:lang w:val="es-PE"/>
          <w14:ligatures w14:val="standardContextual"/>
        </w:rPr>
        <w:t>en a</w:t>
      </w:r>
      <w:r w:rsidR="002E742A" w:rsidRPr="003A0B46">
        <w:rPr>
          <w:rFonts w:ascii="Futura Bk BT" w:eastAsiaTheme="minorHAnsi" w:hAnsi="Futura Bk BT" w:cs="Arial"/>
          <w:i/>
          <w:kern w:val="2"/>
          <w:lang w:val="es-PE"/>
          <w14:ligatures w14:val="standardContextual"/>
        </w:rPr>
        <w:t>:</w:t>
      </w:r>
      <w:r w:rsidR="002E742A" w:rsidRPr="003A0B46">
        <w:rPr>
          <w:rFonts w:ascii="Futura Bk BT" w:eastAsiaTheme="minorHAnsi" w:hAnsi="Futura Bk BT" w:cs="Arial"/>
          <w:kern w:val="2"/>
          <w:lang w:val="es-PE"/>
          <w14:ligatures w14:val="standardContextual"/>
        </w:rPr>
        <w:t xml:space="preserve"> </w:t>
      </w:r>
      <w:hyperlink r:id="rId9" w:history="1">
        <w:r w:rsidR="002E742A" w:rsidRPr="003A0B46">
          <w:rPr>
            <w:rStyle w:val="Hipervnculo"/>
            <w:rFonts w:ascii="Futura Bk BT" w:eastAsia="Arial" w:hAnsi="Futura Bk BT"/>
            <w:lang w:val="es-PE"/>
          </w:rPr>
          <w:t>capacitaciones.dq@lamolina.edu.pe</w:t>
        </w:r>
      </w:hyperlink>
    </w:p>
    <w:p w:rsidR="002E742A" w:rsidRPr="003A0B46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center"/>
        <w:rPr>
          <w:rFonts w:ascii="Arial Narrow" w:eastAsiaTheme="minorHAnsi" w:hAnsi="Arial Narrow" w:cs="Arial"/>
          <w:b/>
          <w:kern w:val="2"/>
          <w:sz w:val="28"/>
          <w:szCs w:val="28"/>
          <w:lang w:val="es-PE"/>
          <w14:ligatures w14:val="standardContextual"/>
        </w:rPr>
      </w:pPr>
      <w:r w:rsidRPr="00C32A7A">
        <w:rPr>
          <w:rFonts w:ascii="Arial Narrow" w:eastAsiaTheme="minorHAnsi" w:hAnsi="Arial Narrow" w:cs="Arial"/>
          <w:b/>
          <w:kern w:val="2"/>
          <w:sz w:val="28"/>
          <w:szCs w:val="28"/>
          <w:lang w:val="es-PE"/>
          <w14:ligatures w14:val="standardContextual"/>
        </w:rPr>
        <w:t>FORMATO DE RESUMEN - PONENTE</w:t>
      </w: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Style w:val="Tablaconcuadrcula"/>
        <w:tblW w:w="9493" w:type="dxa"/>
        <w:tblBorders>
          <w:top w:val="single" w:sz="4" w:space="0" w:color="92D050"/>
          <w:left w:val="single" w:sz="4" w:space="0" w:color="92D050"/>
          <w:bottom w:val="double" w:sz="4" w:space="0" w:color="92D050"/>
          <w:right w:val="single" w:sz="4" w:space="0" w:color="92D050"/>
          <w:insideH w:val="doub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2882"/>
        <w:gridCol w:w="6611"/>
      </w:tblGrid>
      <w:tr w:rsidR="002E742A" w:rsidRPr="00C32A7A" w:rsidTr="00C32A7A">
        <w:trPr>
          <w:trHeight w:val="913"/>
        </w:trPr>
        <w:tc>
          <w:tcPr>
            <w:tcW w:w="2882" w:type="dxa"/>
            <w:vAlign w:val="center"/>
          </w:tcPr>
          <w:p w:rsidR="002E742A" w:rsidRPr="00C32A7A" w:rsidRDefault="002E742A" w:rsidP="002E742A">
            <w:pPr>
              <w:pStyle w:val="Ttulo1"/>
              <w:numPr>
                <w:ilvl w:val="0"/>
                <w:numId w:val="0"/>
              </w:numPr>
              <w:ind w:left="720" w:hanging="720"/>
              <w:jc w:val="center"/>
              <w:rPr>
                <w:rFonts w:ascii="Arial Narrow" w:hAnsi="Arial Narrow"/>
                <w:b w:val="0"/>
                <w:bCs w:val="0"/>
                <w:sz w:val="28"/>
                <w:szCs w:val="28"/>
                <w:lang w:val="es-PE"/>
              </w:rPr>
            </w:pPr>
            <w:r w:rsidRPr="00C32A7A">
              <w:rPr>
                <w:rFonts w:ascii="Arial Narrow" w:hAnsi="Arial Narrow"/>
                <w:sz w:val="28"/>
                <w:szCs w:val="28"/>
                <w:lang w:val="es-PE"/>
              </w:rPr>
              <w:t>TÍTULO DEL TRABAJO:</w:t>
            </w:r>
          </w:p>
        </w:tc>
        <w:tc>
          <w:tcPr>
            <w:tcW w:w="6611" w:type="dxa"/>
          </w:tcPr>
          <w:p w:rsidR="002E742A" w:rsidRPr="00C32A7A" w:rsidRDefault="002E742A" w:rsidP="00300636">
            <w:pPr>
              <w:pStyle w:val="Ttulo4"/>
              <w:ind w:left="73"/>
              <w:rPr>
                <w:rFonts w:ascii="GeoSlab703 Md BT" w:hAnsi="GeoSlab703 Md BT"/>
                <w:b w:val="0"/>
                <w:lang w:val="es-PE"/>
              </w:rPr>
            </w:pPr>
          </w:p>
          <w:p w:rsidR="002E742A" w:rsidRPr="00C32A7A" w:rsidRDefault="002E742A" w:rsidP="002E742A">
            <w:pPr>
              <w:rPr>
                <w:lang w:val="es-PE"/>
              </w:rPr>
            </w:pPr>
          </w:p>
          <w:p w:rsidR="002E742A" w:rsidRPr="00C32A7A" w:rsidRDefault="002E742A" w:rsidP="002E742A">
            <w:pPr>
              <w:rPr>
                <w:lang w:val="es-PE"/>
              </w:rPr>
            </w:pPr>
          </w:p>
          <w:p w:rsidR="002E742A" w:rsidRPr="00C32A7A" w:rsidRDefault="002E742A" w:rsidP="002E742A">
            <w:pPr>
              <w:rPr>
                <w:lang w:val="es-PE"/>
              </w:rPr>
            </w:pPr>
          </w:p>
        </w:tc>
      </w:tr>
    </w:tbl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Style w:val="Tablaconcuadrcula"/>
        <w:tblW w:w="969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1021"/>
        <w:gridCol w:w="5067"/>
      </w:tblGrid>
      <w:tr w:rsidR="002E742A" w:rsidRPr="00C32A7A" w:rsidTr="00C32A7A">
        <w:trPr>
          <w:trHeight w:val="554"/>
        </w:trPr>
        <w:tc>
          <w:tcPr>
            <w:tcW w:w="3605" w:type="dxa"/>
            <w:vMerge w:val="restart"/>
            <w:vAlign w:val="center"/>
          </w:tcPr>
          <w:p w:rsidR="002E742A" w:rsidRPr="00C32A7A" w:rsidRDefault="002E742A" w:rsidP="002E742A">
            <w:pPr>
              <w:pStyle w:val="Ttulo1"/>
              <w:numPr>
                <w:ilvl w:val="0"/>
                <w:numId w:val="0"/>
              </w:numPr>
              <w:ind w:left="720" w:hanging="720"/>
              <w:rPr>
                <w:rFonts w:ascii="GeoSlab703 Md BT" w:hAnsi="GeoSlab703 Md BT"/>
                <w:sz w:val="24"/>
                <w:szCs w:val="24"/>
                <w:lang w:val="es-PE"/>
              </w:rPr>
            </w:pPr>
            <w:r w:rsidRPr="00C32A7A">
              <w:rPr>
                <w:rFonts w:ascii="Arial Narrow" w:hAnsi="Arial Narrow"/>
                <w:sz w:val="24"/>
                <w:szCs w:val="24"/>
                <w:lang w:val="es-PE"/>
              </w:rPr>
              <w:t>AUTORES</w:t>
            </w:r>
            <w:r w:rsidRPr="00C32A7A">
              <w:rPr>
                <w:rFonts w:ascii="Arial Narrow" w:hAnsi="Arial Narrow"/>
                <w:sz w:val="24"/>
                <w:szCs w:val="24"/>
                <w:vertAlign w:val="superscript"/>
                <w:lang w:val="es-PE"/>
              </w:rPr>
              <w:t xml:space="preserve"> </w:t>
            </w:r>
            <w:r w:rsidRPr="00C32A7A">
              <w:rPr>
                <w:rFonts w:ascii="GeoSlab703 Md BT" w:hAnsi="GeoSlab703 Md BT"/>
                <w:sz w:val="24"/>
                <w:szCs w:val="24"/>
                <w:vertAlign w:val="superscript"/>
                <w:lang w:val="es-PE"/>
              </w:rPr>
              <w:t>(1)</w:t>
            </w:r>
            <w:r w:rsidRPr="00C32A7A">
              <w:rPr>
                <w:rFonts w:ascii="GeoSlab703 Md BT" w:hAnsi="GeoSlab703 Md BT"/>
                <w:sz w:val="24"/>
                <w:szCs w:val="24"/>
                <w:lang w:val="es-PE"/>
              </w:rPr>
              <w:t>:</w:t>
            </w:r>
          </w:p>
          <w:p w:rsidR="002E742A" w:rsidRPr="00C32A7A" w:rsidRDefault="002E742A" w:rsidP="00300636">
            <w:pPr>
              <w:rPr>
                <w:lang w:val="es-PE"/>
              </w:rPr>
            </w:pPr>
          </w:p>
          <w:p w:rsidR="002E742A" w:rsidRPr="00C32A7A" w:rsidRDefault="002E742A" w:rsidP="002E742A">
            <w:pPr>
              <w:pStyle w:val="Ttulo1"/>
              <w:numPr>
                <w:ilvl w:val="0"/>
                <w:numId w:val="14"/>
              </w:numPr>
              <w:spacing w:before="0" w:after="0"/>
              <w:ind w:left="321" w:hanging="284"/>
              <w:rPr>
                <w:rFonts w:ascii="GeoSlab703 Md BT" w:hAnsi="GeoSlab703 Md BT"/>
                <w:sz w:val="20"/>
                <w:lang w:val="es-PE"/>
              </w:rPr>
            </w:pPr>
            <w:r w:rsidRPr="00C32A7A">
              <w:rPr>
                <w:rFonts w:ascii="GeoSlab703 Md BT" w:hAnsi="GeoSlab703 Md BT"/>
                <w:sz w:val="20"/>
                <w:lang w:val="es-PE"/>
              </w:rPr>
              <w:t xml:space="preserve">Según orden en el que aparecen en el resumen del trabajo </w:t>
            </w:r>
            <w:r w:rsidRPr="00C32A7A">
              <w:rPr>
                <w:rFonts w:ascii="GeoSlab703 Md BT" w:hAnsi="GeoSlab703 Md BT"/>
                <w:i/>
                <w:sz w:val="20"/>
                <w:highlight w:val="yellow"/>
                <w:lang w:val="es-PE"/>
              </w:rPr>
              <w:t>(incluya grado académico, nombre(s) y apellido(s)</w:t>
            </w:r>
          </w:p>
          <w:p w:rsidR="002E742A" w:rsidRPr="00C32A7A" w:rsidRDefault="002E742A" w:rsidP="00300636">
            <w:pPr>
              <w:rPr>
                <w:lang w:val="es-PE"/>
              </w:rPr>
            </w:pPr>
          </w:p>
          <w:p w:rsidR="002E742A" w:rsidRPr="00C32A7A" w:rsidRDefault="002E742A" w:rsidP="002E742A">
            <w:pPr>
              <w:pStyle w:val="Prrafodelista"/>
              <w:numPr>
                <w:ilvl w:val="0"/>
                <w:numId w:val="14"/>
              </w:numPr>
              <w:spacing w:after="200" w:line="276" w:lineRule="auto"/>
              <w:ind w:left="321" w:hanging="284"/>
              <w:rPr>
                <w:rFonts w:ascii="GeoSlab703 Md BT" w:hAnsi="GeoSlab703 Md BT"/>
                <w:lang w:val="es-PE" w:eastAsia="es-ES"/>
              </w:rPr>
            </w:pPr>
            <w:r w:rsidRPr="00C32A7A">
              <w:rPr>
                <w:rFonts w:ascii="GeoSlab703 Md BT" w:hAnsi="GeoSlab703 Md BT"/>
                <w:lang w:val="es-PE" w:eastAsia="es-ES"/>
              </w:rPr>
              <w:t xml:space="preserve">Subrayar el </w:t>
            </w:r>
            <w:r w:rsidRPr="00C32A7A">
              <w:rPr>
                <w:rFonts w:ascii="GeoSlab703 Md BT" w:hAnsi="GeoSlab703 Md BT"/>
                <w:b/>
                <w:i/>
                <w:highlight w:val="yellow"/>
                <w:lang w:val="es-PE" w:eastAsia="es-ES"/>
              </w:rPr>
              <w:t>nombre del autor expositor</w:t>
            </w:r>
          </w:p>
        </w:tc>
        <w:tc>
          <w:tcPr>
            <w:tcW w:w="6088" w:type="dxa"/>
            <w:gridSpan w:val="2"/>
            <w:vAlign w:val="center"/>
          </w:tcPr>
          <w:p w:rsidR="002E742A" w:rsidRPr="00C32A7A" w:rsidRDefault="002E742A" w:rsidP="00300636">
            <w:pPr>
              <w:spacing w:line="259" w:lineRule="auto"/>
              <w:jc w:val="both"/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  <w:t>1.</w:t>
            </w:r>
            <w:bookmarkStart w:id="0" w:name="_GoBack"/>
            <w:bookmarkEnd w:id="0"/>
          </w:p>
        </w:tc>
      </w:tr>
      <w:tr w:rsidR="002E742A" w:rsidRPr="00C32A7A" w:rsidTr="00C32A7A">
        <w:trPr>
          <w:trHeight w:val="554"/>
        </w:trPr>
        <w:tc>
          <w:tcPr>
            <w:tcW w:w="3605" w:type="dxa"/>
            <w:vMerge/>
            <w:vAlign w:val="center"/>
          </w:tcPr>
          <w:p w:rsidR="002E742A" w:rsidRPr="00C32A7A" w:rsidRDefault="002E742A" w:rsidP="00300636">
            <w:pPr>
              <w:pStyle w:val="Ttulo1"/>
              <w:rPr>
                <w:rFonts w:ascii="GeoSlab703 Md BT" w:hAnsi="GeoSlab703 Md BT"/>
                <w:sz w:val="24"/>
                <w:szCs w:val="24"/>
                <w:lang w:val="es-PE"/>
              </w:rPr>
            </w:pPr>
          </w:p>
        </w:tc>
        <w:tc>
          <w:tcPr>
            <w:tcW w:w="6088" w:type="dxa"/>
            <w:gridSpan w:val="2"/>
            <w:vAlign w:val="center"/>
          </w:tcPr>
          <w:p w:rsidR="002E742A" w:rsidRPr="00C32A7A" w:rsidRDefault="002E742A" w:rsidP="00300636">
            <w:pPr>
              <w:spacing w:line="259" w:lineRule="auto"/>
              <w:jc w:val="both"/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  <w:t>2.</w:t>
            </w:r>
          </w:p>
        </w:tc>
      </w:tr>
      <w:tr w:rsidR="002E742A" w:rsidRPr="00C32A7A" w:rsidTr="00C32A7A">
        <w:trPr>
          <w:trHeight w:val="554"/>
        </w:trPr>
        <w:tc>
          <w:tcPr>
            <w:tcW w:w="3605" w:type="dxa"/>
            <w:vMerge/>
            <w:vAlign w:val="center"/>
          </w:tcPr>
          <w:p w:rsidR="002E742A" w:rsidRPr="00C32A7A" w:rsidRDefault="002E742A" w:rsidP="00300636">
            <w:pPr>
              <w:pStyle w:val="Ttulo1"/>
              <w:rPr>
                <w:rFonts w:ascii="GeoSlab703 Md BT" w:hAnsi="GeoSlab703 Md BT"/>
                <w:sz w:val="24"/>
                <w:szCs w:val="24"/>
                <w:lang w:val="es-PE"/>
              </w:rPr>
            </w:pPr>
          </w:p>
        </w:tc>
        <w:tc>
          <w:tcPr>
            <w:tcW w:w="6088" w:type="dxa"/>
            <w:gridSpan w:val="2"/>
            <w:vAlign w:val="center"/>
          </w:tcPr>
          <w:p w:rsidR="002E742A" w:rsidRPr="00C32A7A" w:rsidRDefault="002E742A" w:rsidP="00300636">
            <w:pPr>
              <w:spacing w:line="259" w:lineRule="auto"/>
              <w:jc w:val="both"/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  <w:t>3.</w:t>
            </w:r>
          </w:p>
        </w:tc>
      </w:tr>
      <w:tr w:rsidR="002E742A" w:rsidRPr="00C32A7A" w:rsidTr="00C32A7A">
        <w:trPr>
          <w:trHeight w:val="554"/>
        </w:trPr>
        <w:tc>
          <w:tcPr>
            <w:tcW w:w="3605" w:type="dxa"/>
            <w:vMerge/>
            <w:vAlign w:val="center"/>
          </w:tcPr>
          <w:p w:rsidR="002E742A" w:rsidRPr="00C32A7A" w:rsidRDefault="002E742A" w:rsidP="00300636">
            <w:pPr>
              <w:pStyle w:val="Ttulo1"/>
              <w:rPr>
                <w:rFonts w:ascii="GeoSlab703 Md BT" w:hAnsi="GeoSlab703 Md BT"/>
                <w:sz w:val="24"/>
                <w:szCs w:val="24"/>
                <w:lang w:val="es-PE"/>
              </w:rPr>
            </w:pPr>
          </w:p>
        </w:tc>
        <w:tc>
          <w:tcPr>
            <w:tcW w:w="6088" w:type="dxa"/>
            <w:gridSpan w:val="2"/>
            <w:vAlign w:val="center"/>
          </w:tcPr>
          <w:p w:rsidR="002E742A" w:rsidRPr="00C32A7A" w:rsidRDefault="002E742A" w:rsidP="00300636">
            <w:pPr>
              <w:spacing w:line="259" w:lineRule="auto"/>
              <w:jc w:val="both"/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  <w:t>4.</w:t>
            </w:r>
          </w:p>
        </w:tc>
      </w:tr>
      <w:tr w:rsidR="002E742A" w:rsidRPr="00C32A7A" w:rsidTr="00C32A7A">
        <w:trPr>
          <w:trHeight w:val="554"/>
        </w:trPr>
        <w:tc>
          <w:tcPr>
            <w:tcW w:w="3605" w:type="dxa"/>
            <w:vMerge/>
            <w:tcBorders>
              <w:bottom w:val="single" w:sz="4" w:space="0" w:color="92D050"/>
            </w:tcBorders>
            <w:vAlign w:val="center"/>
          </w:tcPr>
          <w:p w:rsidR="002E742A" w:rsidRPr="00C32A7A" w:rsidRDefault="002E742A" w:rsidP="00300636">
            <w:pPr>
              <w:pStyle w:val="Ttulo1"/>
              <w:rPr>
                <w:rFonts w:ascii="GeoSlab703 Md BT" w:hAnsi="GeoSlab703 Md BT"/>
                <w:sz w:val="24"/>
                <w:szCs w:val="24"/>
                <w:lang w:val="es-PE"/>
              </w:rPr>
            </w:pPr>
          </w:p>
        </w:tc>
        <w:tc>
          <w:tcPr>
            <w:tcW w:w="6088" w:type="dxa"/>
            <w:gridSpan w:val="2"/>
            <w:vAlign w:val="center"/>
          </w:tcPr>
          <w:p w:rsidR="002E742A" w:rsidRPr="00C32A7A" w:rsidRDefault="002E742A" w:rsidP="00300636">
            <w:pPr>
              <w:spacing w:line="259" w:lineRule="auto"/>
              <w:jc w:val="both"/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  <w:t>5.</w:t>
            </w:r>
          </w:p>
        </w:tc>
      </w:tr>
      <w:tr w:rsidR="002E742A" w:rsidRPr="00C32A7A" w:rsidTr="00C32A7A">
        <w:trPr>
          <w:trHeight w:val="346"/>
        </w:trPr>
        <w:tc>
          <w:tcPr>
            <w:tcW w:w="3605" w:type="dxa"/>
            <w:vMerge w:val="restart"/>
            <w:tcBorders>
              <w:bottom w:val="double" w:sz="4" w:space="0" w:color="92D050"/>
            </w:tcBorders>
            <w:vAlign w:val="center"/>
          </w:tcPr>
          <w:p w:rsidR="002E742A" w:rsidRPr="00C32A7A" w:rsidRDefault="002E742A" w:rsidP="002E742A">
            <w:pPr>
              <w:pStyle w:val="Ttulo1"/>
              <w:numPr>
                <w:ilvl w:val="0"/>
                <w:numId w:val="0"/>
              </w:numPr>
              <w:ind w:left="720" w:hanging="720"/>
              <w:jc w:val="center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 xml:space="preserve">CORREO DEL AUTOR CONTACTO </w:t>
            </w:r>
            <w:r w:rsidRPr="00C32A7A">
              <w:rPr>
                <w:rFonts w:ascii="Arial Narrow" w:hAnsi="Arial Narrow"/>
                <w:sz w:val="22"/>
                <w:szCs w:val="22"/>
                <w:vertAlign w:val="superscript"/>
                <w:lang w:val="es-PE"/>
              </w:rPr>
              <w:t>(2)</w:t>
            </w:r>
          </w:p>
        </w:tc>
        <w:tc>
          <w:tcPr>
            <w:tcW w:w="1021" w:type="dxa"/>
            <w:tcBorders>
              <w:bottom w:val="single" w:sz="4" w:space="0" w:color="92D050"/>
            </w:tcBorders>
            <w:vAlign w:val="center"/>
          </w:tcPr>
          <w:p w:rsidR="002E742A" w:rsidRPr="00C32A7A" w:rsidRDefault="002E742A" w:rsidP="00300636">
            <w:pPr>
              <w:spacing w:line="259" w:lineRule="auto"/>
              <w:jc w:val="both"/>
              <w:rPr>
                <w:rFonts w:ascii="Arial Narrow" w:hAnsi="Arial Narrow"/>
                <w:b/>
                <w:lang w:val="es-PE" w:eastAsia="es-ES"/>
              </w:rPr>
            </w:pPr>
            <w:r w:rsidRPr="00C32A7A">
              <w:rPr>
                <w:rFonts w:ascii="Arial Narrow" w:hAnsi="Arial Narrow"/>
                <w:b/>
                <w:lang w:val="es-PE" w:eastAsia="es-ES"/>
              </w:rPr>
              <w:t>Celular:</w:t>
            </w:r>
          </w:p>
        </w:tc>
        <w:tc>
          <w:tcPr>
            <w:tcW w:w="5067" w:type="dxa"/>
            <w:tcBorders>
              <w:bottom w:val="single" w:sz="4" w:space="0" w:color="92D050"/>
            </w:tcBorders>
            <w:vAlign w:val="center"/>
          </w:tcPr>
          <w:p w:rsidR="002E742A" w:rsidRPr="00C32A7A" w:rsidRDefault="002E742A" w:rsidP="00300636">
            <w:pPr>
              <w:spacing w:line="259" w:lineRule="auto"/>
              <w:jc w:val="both"/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</w:pPr>
          </w:p>
        </w:tc>
      </w:tr>
      <w:tr w:rsidR="002E742A" w:rsidRPr="00C32A7A" w:rsidTr="00C32A7A">
        <w:trPr>
          <w:trHeight w:val="421"/>
        </w:trPr>
        <w:tc>
          <w:tcPr>
            <w:tcW w:w="3605" w:type="dxa"/>
            <w:vMerge/>
            <w:tcBorders>
              <w:bottom w:val="double" w:sz="4" w:space="0" w:color="92D050"/>
            </w:tcBorders>
            <w:vAlign w:val="center"/>
          </w:tcPr>
          <w:p w:rsidR="002E742A" w:rsidRPr="00C32A7A" w:rsidRDefault="002E742A" w:rsidP="00300636">
            <w:pPr>
              <w:pStyle w:val="Ttulo1"/>
              <w:jc w:val="center"/>
              <w:rPr>
                <w:rFonts w:ascii="GeoSlab703 Md BT" w:hAnsi="GeoSlab703 Md BT"/>
                <w:sz w:val="22"/>
                <w:szCs w:val="22"/>
                <w:lang w:val="es-PE"/>
              </w:rPr>
            </w:pPr>
          </w:p>
        </w:tc>
        <w:tc>
          <w:tcPr>
            <w:tcW w:w="1021" w:type="dxa"/>
            <w:tcBorders>
              <w:bottom w:val="double" w:sz="4" w:space="0" w:color="92D050"/>
            </w:tcBorders>
            <w:vAlign w:val="center"/>
          </w:tcPr>
          <w:p w:rsidR="002E742A" w:rsidRPr="00C32A7A" w:rsidRDefault="002E742A" w:rsidP="00300636">
            <w:pPr>
              <w:spacing w:line="259" w:lineRule="auto"/>
              <w:jc w:val="both"/>
              <w:rPr>
                <w:rFonts w:ascii="Arial Narrow" w:hAnsi="Arial Narrow"/>
                <w:b/>
                <w:lang w:val="es-PE" w:eastAsia="es-ES"/>
              </w:rPr>
            </w:pPr>
            <w:r w:rsidRPr="00C32A7A">
              <w:rPr>
                <w:rFonts w:ascii="Arial Narrow" w:hAnsi="Arial Narrow"/>
                <w:b/>
                <w:lang w:val="es-PE" w:eastAsia="es-ES"/>
              </w:rPr>
              <w:t>Correo:</w:t>
            </w:r>
          </w:p>
        </w:tc>
        <w:tc>
          <w:tcPr>
            <w:tcW w:w="5067" w:type="dxa"/>
            <w:tcBorders>
              <w:bottom w:val="double" w:sz="4" w:space="0" w:color="92D050"/>
            </w:tcBorders>
            <w:vAlign w:val="center"/>
          </w:tcPr>
          <w:p w:rsidR="002E742A" w:rsidRPr="00C32A7A" w:rsidRDefault="002E742A" w:rsidP="00300636">
            <w:pPr>
              <w:spacing w:line="259" w:lineRule="auto"/>
              <w:jc w:val="both"/>
              <w:rPr>
                <w:rFonts w:ascii="Arial Narrow" w:eastAsiaTheme="minorHAnsi" w:hAnsi="Arial Narrow" w:cs="Arial"/>
                <w:color w:val="000000"/>
                <w:kern w:val="2"/>
                <w:sz w:val="22"/>
                <w:szCs w:val="22"/>
                <w:lang w:val="es-PE"/>
                <w14:ligatures w14:val="standardContextual"/>
              </w:rPr>
            </w:pPr>
          </w:p>
        </w:tc>
      </w:tr>
    </w:tbl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76" w:lineRule="auto"/>
        <w:ind w:left="851" w:hanging="131"/>
        <w:rPr>
          <w:rFonts w:ascii="Futura Bk BT" w:eastAsiaTheme="minorHAnsi" w:hAnsi="Futura Bk BT" w:cs="Arial"/>
          <w:kern w:val="2"/>
          <w:sz w:val="22"/>
          <w:szCs w:val="22"/>
          <w:lang w:val="es-PE"/>
          <w14:ligatures w14:val="standardContextual"/>
        </w:rPr>
      </w:pPr>
      <w:r w:rsidRPr="00C32A7A">
        <w:rPr>
          <w:rFonts w:ascii="Futura Bk BT" w:eastAsiaTheme="minorHAnsi" w:hAnsi="Futura Bk BT" w:cs="Arial"/>
          <w:kern w:val="2"/>
          <w:sz w:val="22"/>
          <w:szCs w:val="22"/>
          <w:vertAlign w:val="superscript"/>
          <w:lang w:val="es-PE"/>
          <w14:ligatures w14:val="standardContextual"/>
        </w:rPr>
        <w:t>(1)</w:t>
      </w:r>
      <w:r w:rsidRPr="00C32A7A">
        <w:rPr>
          <w:rFonts w:ascii="Futura Bk BT" w:eastAsiaTheme="minorHAnsi" w:hAnsi="Futura Bk BT" w:cs="Arial"/>
          <w:kern w:val="2"/>
          <w:sz w:val="22"/>
          <w:szCs w:val="22"/>
          <w:lang w:val="es-PE"/>
          <w14:ligatures w14:val="standardContextual"/>
        </w:rPr>
        <w:t xml:space="preserve"> </w:t>
      </w:r>
      <w:r w:rsidRPr="00C32A7A">
        <w:rPr>
          <w:rFonts w:ascii="Futura Bk BT" w:eastAsiaTheme="minorHAnsi" w:hAnsi="Futura Bk BT" w:cs="Arial"/>
          <w:i/>
          <w:kern w:val="2"/>
          <w:lang w:val="es-PE"/>
          <w14:ligatures w14:val="standardContextual"/>
        </w:rPr>
        <w:t>La Universidad emitirá un certificado colocando el nombre del expositor (Subrayado) del trabajo junto a los demás autores del trabajo.</w:t>
      </w:r>
      <w:r w:rsidRPr="00C32A7A">
        <w:rPr>
          <w:rFonts w:ascii="Futura Bk BT" w:eastAsiaTheme="minorHAnsi" w:hAnsi="Futura Bk BT" w:cs="Arial"/>
          <w:kern w:val="2"/>
          <w:sz w:val="22"/>
          <w:szCs w:val="22"/>
          <w:lang w:val="es-PE"/>
          <w14:ligatures w14:val="standardContextual"/>
        </w:rPr>
        <w:t xml:space="preserve"> </w:t>
      </w:r>
    </w:p>
    <w:p w:rsidR="002E742A" w:rsidRPr="00C32A7A" w:rsidRDefault="002E742A" w:rsidP="002E742A">
      <w:pPr>
        <w:spacing w:line="276" w:lineRule="auto"/>
        <w:ind w:left="851" w:hanging="131"/>
        <w:rPr>
          <w:rFonts w:ascii="Futura Bk BT" w:eastAsiaTheme="minorHAnsi" w:hAnsi="Futura Bk BT" w:cs="Arial"/>
          <w:i/>
          <w:kern w:val="2"/>
          <w:lang w:val="es-PE"/>
          <w14:ligatures w14:val="standardContextual"/>
        </w:rPr>
      </w:pPr>
      <w:r w:rsidRPr="00C32A7A">
        <w:rPr>
          <w:rFonts w:ascii="Futura Bk BT" w:eastAsiaTheme="minorHAnsi" w:hAnsi="Futura Bk BT" w:cs="Arial"/>
          <w:kern w:val="2"/>
          <w:sz w:val="22"/>
          <w:szCs w:val="22"/>
          <w:vertAlign w:val="superscript"/>
          <w:lang w:val="es-PE"/>
          <w14:ligatures w14:val="standardContextual"/>
        </w:rPr>
        <w:t>(2)</w:t>
      </w:r>
      <w:r w:rsidRPr="00C32A7A">
        <w:rPr>
          <w:rFonts w:ascii="Futura Bk BT" w:eastAsiaTheme="minorHAnsi" w:hAnsi="Futura Bk BT" w:cs="Arial"/>
          <w:kern w:val="2"/>
          <w:sz w:val="22"/>
          <w:szCs w:val="22"/>
          <w:lang w:val="es-PE"/>
          <w14:ligatures w14:val="standardContextual"/>
        </w:rPr>
        <w:t xml:space="preserve"> </w:t>
      </w:r>
      <w:r w:rsidRPr="00C32A7A">
        <w:rPr>
          <w:rFonts w:ascii="Futura Bk BT" w:eastAsiaTheme="minorHAnsi" w:hAnsi="Futura Bk BT" w:cs="Arial"/>
          <w:i/>
          <w:kern w:val="2"/>
          <w:lang w:val="es-PE"/>
          <w14:ligatures w14:val="standardContextual"/>
        </w:rPr>
        <w:t>Registrar los contactos para establecer una comunicación antes y durante el evento.</w:t>
      </w:r>
    </w:p>
    <w:p w:rsidR="002E742A" w:rsidRPr="00C32A7A" w:rsidRDefault="002E742A" w:rsidP="002E742A">
      <w:pPr>
        <w:spacing w:line="276" w:lineRule="auto"/>
        <w:ind w:left="851" w:hanging="131"/>
        <w:rPr>
          <w:rFonts w:ascii="Futura Bk BT" w:eastAsiaTheme="minorHAnsi" w:hAnsi="Futura Bk BT" w:cs="Arial"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pStyle w:val="Ttulo1"/>
        <w:numPr>
          <w:ilvl w:val="0"/>
          <w:numId w:val="0"/>
        </w:numPr>
        <w:spacing w:line="276" w:lineRule="auto"/>
        <w:ind w:left="720" w:hanging="720"/>
        <w:rPr>
          <w:rFonts w:ascii="Arial Narrow" w:hAnsi="Arial Narrow"/>
          <w:b w:val="0"/>
          <w:sz w:val="24"/>
          <w:szCs w:val="24"/>
          <w:lang w:val="es-PE"/>
        </w:rPr>
      </w:pPr>
      <w:r w:rsidRPr="00C32A7A">
        <w:rPr>
          <w:rFonts w:ascii="Arial Narrow" w:hAnsi="Arial Narrow"/>
          <w:sz w:val="24"/>
          <w:szCs w:val="24"/>
          <w:lang w:val="es-PE"/>
        </w:rPr>
        <w:t>SELECCIONE EL ÁREA TEMÁTICA EN LA QUE SE ENMARCA EL TRABAJO:</w:t>
      </w:r>
    </w:p>
    <w:p w:rsidR="002E742A" w:rsidRPr="00C32A7A" w:rsidRDefault="002E742A" w:rsidP="002E742A">
      <w:pPr>
        <w:pStyle w:val="Ttulo1"/>
        <w:numPr>
          <w:ilvl w:val="0"/>
          <w:numId w:val="0"/>
        </w:numPr>
        <w:spacing w:line="276" w:lineRule="auto"/>
        <w:ind w:left="720"/>
        <w:rPr>
          <w:rFonts w:ascii="Arial Narrow" w:hAnsi="Arial Narrow"/>
          <w:sz w:val="24"/>
          <w:szCs w:val="24"/>
          <w:lang w:val="es-PE"/>
        </w:rPr>
      </w:pPr>
      <w:r w:rsidRPr="00C32A7A">
        <w:rPr>
          <w:rFonts w:ascii="Arial Narrow" w:hAnsi="Arial Narrow"/>
          <w:sz w:val="24"/>
          <w:szCs w:val="24"/>
          <w:highlight w:val="yellow"/>
          <w:lang w:val="es-PE"/>
        </w:rPr>
        <w:t>Importante: seleccionar con una (x) el campo temático (1 solo)</w:t>
      </w:r>
    </w:p>
    <w:p w:rsidR="002E742A" w:rsidRPr="00C32A7A" w:rsidRDefault="002E742A" w:rsidP="002E742A">
      <w:pPr>
        <w:rPr>
          <w:lang w:val="es-PE"/>
        </w:rPr>
      </w:pPr>
    </w:p>
    <w:tbl>
      <w:tblPr>
        <w:tblW w:w="7923" w:type="dxa"/>
        <w:jc w:val="center"/>
        <w:tblBorders>
          <w:top w:val="single" w:sz="4" w:space="0" w:color="92D050"/>
          <w:left w:val="single" w:sz="4" w:space="0" w:color="92D050"/>
          <w:bottom w:val="double" w:sz="4" w:space="0" w:color="92D050"/>
          <w:right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360"/>
        <w:gridCol w:w="5723"/>
        <w:gridCol w:w="840"/>
      </w:tblGrid>
      <w:tr w:rsidR="002E742A" w:rsidRPr="00424E0D" w:rsidTr="003E65F5">
        <w:trPr>
          <w:trHeight w:val="300"/>
          <w:jc w:val="center"/>
        </w:trPr>
        <w:tc>
          <w:tcPr>
            <w:tcW w:w="7923" w:type="dxa"/>
            <w:gridSpan w:val="3"/>
            <w:tcBorders>
              <w:top w:val="double" w:sz="4" w:space="0" w:color="92D050"/>
              <w:bottom w:val="double" w:sz="4" w:space="0" w:color="92D050"/>
            </w:tcBorders>
            <w:shd w:val="clear" w:color="auto" w:fill="auto"/>
            <w:noWrap/>
            <w:vAlign w:val="center"/>
            <w:hideMark/>
          </w:tcPr>
          <w:p w:rsidR="002E742A" w:rsidRPr="00C32A7A" w:rsidRDefault="003E65F5" w:rsidP="002E742A">
            <w:pPr>
              <w:rPr>
                <w:rFonts w:ascii="Arial Narrow" w:hAnsi="Arial Narrow" w:cs="Arial"/>
                <w:b/>
                <w:color w:val="000000" w:themeColor="text1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bCs/>
                <w:sz w:val="22"/>
                <w:szCs w:val="22"/>
                <w:lang w:val="es-PE"/>
              </w:rPr>
              <w:t xml:space="preserve">I. </w:t>
            </w:r>
            <w:r w:rsidR="002E742A" w:rsidRPr="00C32A7A">
              <w:rPr>
                <w:rFonts w:ascii="Arial Narrow" w:hAnsi="Arial Narrow" w:cs="Arial"/>
                <w:b/>
                <w:bCs/>
                <w:sz w:val="22"/>
                <w:szCs w:val="22"/>
                <w:lang w:val="es-PE"/>
              </w:rPr>
              <w:t>GESTIÓN DE RESIDUOS SOLIDOS</w:t>
            </w: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doub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  <w:t>SUB EJES</w:t>
            </w:r>
          </w:p>
        </w:tc>
        <w:tc>
          <w:tcPr>
            <w:tcW w:w="5723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No Municipales</w:t>
            </w:r>
          </w:p>
        </w:tc>
        <w:tc>
          <w:tcPr>
            <w:tcW w:w="840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Peligrosos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Emergentes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Hospitalarios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Construcción y Demolición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No Municipales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2E742A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</w:tbl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W w:w="7923" w:type="dxa"/>
        <w:jc w:val="center"/>
        <w:tblBorders>
          <w:top w:val="single" w:sz="4" w:space="0" w:color="92D050"/>
          <w:left w:val="single" w:sz="4" w:space="0" w:color="92D050"/>
          <w:bottom w:val="double" w:sz="4" w:space="0" w:color="92D050"/>
          <w:right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360"/>
        <w:gridCol w:w="5723"/>
        <w:gridCol w:w="840"/>
      </w:tblGrid>
      <w:tr w:rsidR="003E65F5" w:rsidRPr="00424E0D" w:rsidTr="00300636">
        <w:trPr>
          <w:trHeight w:val="300"/>
          <w:jc w:val="center"/>
        </w:trPr>
        <w:tc>
          <w:tcPr>
            <w:tcW w:w="7923" w:type="dxa"/>
            <w:gridSpan w:val="3"/>
            <w:tcBorders>
              <w:top w:val="double" w:sz="4" w:space="0" w:color="92D050"/>
              <w:bottom w:val="double" w:sz="4" w:space="0" w:color="92D050"/>
            </w:tcBorders>
            <w:shd w:val="clear" w:color="auto" w:fill="auto"/>
            <w:noWrap/>
            <w:vAlign w:val="center"/>
            <w:hideMark/>
          </w:tcPr>
          <w:p w:rsidR="003E65F5" w:rsidRPr="00C32A7A" w:rsidRDefault="003E65F5" w:rsidP="003E65F5">
            <w:pPr>
              <w:rPr>
                <w:rFonts w:ascii="Arial Narrow" w:hAnsi="Arial Narrow" w:cs="Arial"/>
                <w:b/>
                <w:color w:val="000000" w:themeColor="text1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bCs/>
                <w:sz w:val="22"/>
                <w:szCs w:val="22"/>
                <w:lang w:val="es-PE"/>
              </w:rPr>
              <w:lastRenderedPageBreak/>
              <w:t xml:space="preserve">II. VALORIZACIÓN DE RESIDUOS SOLIDOS </w:t>
            </w: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doub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  <w:t>SUB EJES</w:t>
            </w:r>
          </w:p>
        </w:tc>
        <w:tc>
          <w:tcPr>
            <w:tcW w:w="5723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Diseño para el reciclaje</w:t>
            </w:r>
          </w:p>
        </w:tc>
        <w:tc>
          <w:tcPr>
            <w:tcW w:w="840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Compostaje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Producción de biogás: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proofErr w:type="spellStart"/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Lombricultura</w:t>
            </w:r>
            <w:proofErr w:type="spellEnd"/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19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proofErr w:type="spellStart"/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Bioabonos</w:t>
            </w:r>
            <w:proofErr w:type="spellEnd"/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</w:tbl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W w:w="7923" w:type="dxa"/>
        <w:jc w:val="center"/>
        <w:tblBorders>
          <w:top w:val="single" w:sz="4" w:space="0" w:color="92D050"/>
          <w:left w:val="single" w:sz="4" w:space="0" w:color="92D050"/>
          <w:bottom w:val="double" w:sz="4" w:space="0" w:color="92D050"/>
          <w:right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360"/>
        <w:gridCol w:w="5723"/>
        <w:gridCol w:w="840"/>
      </w:tblGrid>
      <w:tr w:rsidR="003E65F5" w:rsidRPr="00C32A7A" w:rsidTr="003E65F5">
        <w:trPr>
          <w:trHeight w:val="300"/>
          <w:jc w:val="center"/>
        </w:trPr>
        <w:tc>
          <w:tcPr>
            <w:tcW w:w="7923" w:type="dxa"/>
            <w:gridSpan w:val="3"/>
            <w:tcBorders>
              <w:top w:val="double" w:sz="4" w:space="0" w:color="92D050"/>
              <w:bottom w:val="double" w:sz="4" w:space="0" w:color="92D050"/>
            </w:tcBorders>
            <w:shd w:val="clear" w:color="auto" w:fill="auto"/>
            <w:noWrap/>
            <w:vAlign w:val="center"/>
            <w:hideMark/>
          </w:tcPr>
          <w:p w:rsidR="003E65F5" w:rsidRPr="00C32A7A" w:rsidRDefault="003E65F5" w:rsidP="003E65F5">
            <w:pPr>
              <w:rPr>
                <w:rFonts w:ascii="Arial Narrow" w:hAnsi="Arial Narrow" w:cs="Arial"/>
                <w:b/>
                <w:color w:val="000000" w:themeColor="text1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bCs/>
                <w:sz w:val="22"/>
                <w:szCs w:val="22"/>
                <w:lang w:val="es-PE"/>
              </w:rPr>
              <w:t>III. ECONOMÍA CIRCULAR</w:t>
            </w: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doub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  <w:t>SUB EJES</w:t>
            </w:r>
          </w:p>
        </w:tc>
        <w:tc>
          <w:tcPr>
            <w:tcW w:w="5723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proofErr w:type="spellStart"/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Ecodiseño</w:t>
            </w:r>
            <w:proofErr w:type="spellEnd"/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 xml:space="preserve"> de productos</w:t>
            </w:r>
          </w:p>
        </w:tc>
        <w:tc>
          <w:tcPr>
            <w:tcW w:w="840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Innovaciones productivas sostenibles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Modelos de negocios circulares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Parques industriales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Simbiosis industrial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424E0D" w:rsidTr="00300636">
        <w:trPr>
          <w:trHeight w:val="300"/>
          <w:jc w:val="center"/>
        </w:trPr>
        <w:tc>
          <w:tcPr>
            <w:tcW w:w="1360" w:type="dxa"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Análisis de Ciclo de Vida (ACV)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</w:tbl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W w:w="7923" w:type="dxa"/>
        <w:jc w:val="center"/>
        <w:tblBorders>
          <w:top w:val="single" w:sz="4" w:space="0" w:color="92D050"/>
          <w:left w:val="single" w:sz="4" w:space="0" w:color="92D050"/>
          <w:bottom w:val="double" w:sz="4" w:space="0" w:color="92D050"/>
          <w:right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360"/>
        <w:gridCol w:w="5723"/>
        <w:gridCol w:w="840"/>
      </w:tblGrid>
      <w:tr w:rsidR="003E65F5" w:rsidRPr="00C32A7A" w:rsidTr="00300636">
        <w:trPr>
          <w:trHeight w:val="300"/>
          <w:jc w:val="center"/>
        </w:trPr>
        <w:tc>
          <w:tcPr>
            <w:tcW w:w="7923" w:type="dxa"/>
            <w:gridSpan w:val="3"/>
            <w:tcBorders>
              <w:top w:val="double" w:sz="4" w:space="0" w:color="92D050"/>
              <w:bottom w:val="double" w:sz="4" w:space="0" w:color="92D050"/>
            </w:tcBorders>
            <w:shd w:val="clear" w:color="auto" w:fill="auto"/>
            <w:noWrap/>
            <w:vAlign w:val="center"/>
            <w:hideMark/>
          </w:tcPr>
          <w:p w:rsidR="003E65F5" w:rsidRPr="00C32A7A" w:rsidRDefault="003E65F5" w:rsidP="00300636">
            <w:pPr>
              <w:rPr>
                <w:rFonts w:ascii="Arial Narrow" w:hAnsi="Arial Narrow" w:cs="Arial"/>
                <w:b/>
                <w:color w:val="000000" w:themeColor="text1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bCs/>
                <w:sz w:val="22"/>
                <w:szCs w:val="22"/>
                <w:lang w:val="es-PE"/>
              </w:rPr>
              <w:t>IV. EDUCACIÓN AMBIENTAL</w:t>
            </w:r>
          </w:p>
        </w:tc>
      </w:tr>
      <w:tr w:rsidR="003E65F5" w:rsidRPr="00424E0D" w:rsidTr="00300636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doub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  <w:t>SUB EJES</w:t>
            </w:r>
          </w:p>
        </w:tc>
        <w:tc>
          <w:tcPr>
            <w:tcW w:w="5723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3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Programas de formación y sensibilización</w:t>
            </w:r>
          </w:p>
        </w:tc>
        <w:tc>
          <w:tcPr>
            <w:tcW w:w="840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3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Participación ciudadana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424E0D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3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Cultura del reciclaje en las escuelas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E65F5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3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Estrategias de comunicación ambiental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</w:tbl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W w:w="7923" w:type="dxa"/>
        <w:jc w:val="center"/>
        <w:tblBorders>
          <w:top w:val="single" w:sz="4" w:space="0" w:color="92D050"/>
          <w:left w:val="single" w:sz="4" w:space="0" w:color="92D050"/>
          <w:bottom w:val="double" w:sz="4" w:space="0" w:color="92D050"/>
          <w:right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360"/>
        <w:gridCol w:w="5723"/>
        <w:gridCol w:w="840"/>
      </w:tblGrid>
      <w:tr w:rsidR="003E65F5" w:rsidRPr="00C32A7A" w:rsidTr="00300636">
        <w:trPr>
          <w:trHeight w:val="300"/>
          <w:jc w:val="center"/>
        </w:trPr>
        <w:tc>
          <w:tcPr>
            <w:tcW w:w="7923" w:type="dxa"/>
            <w:gridSpan w:val="3"/>
            <w:tcBorders>
              <w:top w:val="double" w:sz="4" w:space="0" w:color="92D050"/>
              <w:bottom w:val="double" w:sz="4" w:space="0" w:color="92D050"/>
            </w:tcBorders>
            <w:shd w:val="clear" w:color="auto" w:fill="auto"/>
            <w:noWrap/>
            <w:vAlign w:val="center"/>
            <w:hideMark/>
          </w:tcPr>
          <w:p w:rsidR="003E65F5" w:rsidRPr="00C32A7A" w:rsidRDefault="003E65F5" w:rsidP="00300636">
            <w:pPr>
              <w:rPr>
                <w:rFonts w:ascii="Arial Narrow" w:hAnsi="Arial Narrow" w:cs="Arial"/>
                <w:b/>
                <w:color w:val="000000" w:themeColor="text1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bCs/>
                <w:sz w:val="22"/>
                <w:szCs w:val="22"/>
                <w:lang w:val="es-PE"/>
              </w:rPr>
              <w:t>V. RESPONSABILIDAD SOCIAL</w:t>
            </w: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doub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  <w:t>SUB EJES</w:t>
            </w:r>
          </w:p>
        </w:tc>
        <w:tc>
          <w:tcPr>
            <w:tcW w:w="5723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5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Inclusión de recicladores</w:t>
            </w:r>
          </w:p>
        </w:tc>
        <w:tc>
          <w:tcPr>
            <w:tcW w:w="840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5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Cooperación interinstitucional y multisectorial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5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Estrategias de sostenibilidad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3E65F5" w:rsidRPr="00424E0D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3E65F5" w:rsidRPr="00C32A7A" w:rsidRDefault="003E65F5" w:rsidP="003E65F5">
            <w:pPr>
              <w:pStyle w:val="Prrafodelista"/>
              <w:numPr>
                <w:ilvl w:val="0"/>
                <w:numId w:val="25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Salud ocupacional en el reciclaje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3E65F5" w:rsidRPr="00C32A7A" w:rsidRDefault="003E65F5" w:rsidP="003E65F5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</w:tbl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W w:w="7923" w:type="dxa"/>
        <w:jc w:val="center"/>
        <w:tblBorders>
          <w:top w:val="single" w:sz="4" w:space="0" w:color="92D050"/>
          <w:left w:val="single" w:sz="4" w:space="0" w:color="92D050"/>
          <w:bottom w:val="double" w:sz="4" w:space="0" w:color="92D050"/>
          <w:right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360"/>
        <w:gridCol w:w="5723"/>
        <w:gridCol w:w="840"/>
      </w:tblGrid>
      <w:tr w:rsidR="00595D8F" w:rsidRPr="00C32A7A" w:rsidTr="00300636">
        <w:trPr>
          <w:trHeight w:val="300"/>
          <w:jc w:val="center"/>
        </w:trPr>
        <w:tc>
          <w:tcPr>
            <w:tcW w:w="7923" w:type="dxa"/>
            <w:gridSpan w:val="3"/>
            <w:tcBorders>
              <w:top w:val="double" w:sz="4" w:space="0" w:color="92D050"/>
              <w:bottom w:val="double" w:sz="4" w:space="0" w:color="92D050"/>
            </w:tcBorders>
            <w:shd w:val="clear" w:color="auto" w:fill="auto"/>
            <w:noWrap/>
            <w:vAlign w:val="center"/>
            <w:hideMark/>
          </w:tcPr>
          <w:p w:rsidR="00595D8F" w:rsidRPr="00C32A7A" w:rsidRDefault="00595D8F" w:rsidP="00300636">
            <w:pPr>
              <w:rPr>
                <w:rFonts w:ascii="Arial Narrow" w:hAnsi="Arial Narrow" w:cs="Arial"/>
                <w:b/>
                <w:color w:val="000000" w:themeColor="text1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bCs/>
                <w:sz w:val="22"/>
                <w:szCs w:val="22"/>
                <w:lang w:val="es-PE"/>
              </w:rPr>
              <w:t>VI. CAMBIO CLIMÁTICO</w:t>
            </w:r>
          </w:p>
        </w:tc>
      </w:tr>
      <w:tr w:rsidR="00595D8F" w:rsidRPr="00C32A7A" w:rsidTr="00300636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doub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595D8F" w:rsidRPr="00C32A7A" w:rsidRDefault="00595D8F" w:rsidP="00595D8F">
            <w:pPr>
              <w:jc w:val="center"/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  <w:t>SUB EJES</w:t>
            </w:r>
          </w:p>
        </w:tc>
        <w:tc>
          <w:tcPr>
            <w:tcW w:w="5723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595D8F" w:rsidRPr="00C32A7A" w:rsidRDefault="00595D8F" w:rsidP="00595D8F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Desastres naturales asociados</w:t>
            </w:r>
          </w:p>
        </w:tc>
        <w:tc>
          <w:tcPr>
            <w:tcW w:w="840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595D8F" w:rsidRPr="00C32A7A" w:rsidRDefault="00595D8F" w:rsidP="00595D8F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595D8F" w:rsidRPr="00424E0D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595D8F" w:rsidRPr="00C32A7A" w:rsidRDefault="00595D8F" w:rsidP="00595D8F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595D8F" w:rsidRPr="00C32A7A" w:rsidRDefault="00595D8F" w:rsidP="00595D8F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Botaderos y áreas degradadas por residuos sólidos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595D8F" w:rsidRPr="00C32A7A" w:rsidRDefault="00595D8F" w:rsidP="00595D8F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595D8F" w:rsidRPr="00424E0D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595D8F" w:rsidRPr="00C32A7A" w:rsidRDefault="00595D8F" w:rsidP="00595D8F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595D8F" w:rsidRPr="00C32A7A" w:rsidRDefault="00595D8F" w:rsidP="00595D8F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GEI: control, mitigación y aprovechamiento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595D8F" w:rsidRPr="00C32A7A" w:rsidRDefault="00595D8F" w:rsidP="00595D8F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595D8F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595D8F" w:rsidRPr="00C32A7A" w:rsidRDefault="00595D8F" w:rsidP="00595D8F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595D8F" w:rsidRPr="00C32A7A" w:rsidRDefault="00595D8F" w:rsidP="00595D8F">
            <w:pPr>
              <w:pStyle w:val="Prrafodelista"/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Huella de carbono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595D8F" w:rsidRPr="00C32A7A" w:rsidRDefault="00595D8F" w:rsidP="00595D8F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</w:tbl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W w:w="7923" w:type="dxa"/>
        <w:jc w:val="center"/>
        <w:tblBorders>
          <w:top w:val="single" w:sz="4" w:space="0" w:color="92D050"/>
          <w:left w:val="single" w:sz="4" w:space="0" w:color="92D050"/>
          <w:bottom w:val="double" w:sz="4" w:space="0" w:color="92D050"/>
          <w:right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360"/>
        <w:gridCol w:w="5723"/>
        <w:gridCol w:w="840"/>
      </w:tblGrid>
      <w:tr w:rsidR="004E452C" w:rsidRPr="00C32A7A" w:rsidTr="00300636">
        <w:trPr>
          <w:trHeight w:val="300"/>
          <w:jc w:val="center"/>
        </w:trPr>
        <w:tc>
          <w:tcPr>
            <w:tcW w:w="7923" w:type="dxa"/>
            <w:gridSpan w:val="3"/>
            <w:tcBorders>
              <w:top w:val="double" w:sz="4" w:space="0" w:color="92D050"/>
              <w:bottom w:val="double" w:sz="4" w:space="0" w:color="92D050"/>
            </w:tcBorders>
            <w:shd w:val="clear" w:color="auto" w:fill="auto"/>
            <w:noWrap/>
            <w:vAlign w:val="center"/>
            <w:hideMark/>
          </w:tcPr>
          <w:p w:rsidR="004E452C" w:rsidRPr="00C32A7A" w:rsidRDefault="004E452C" w:rsidP="00300636">
            <w:pPr>
              <w:rPr>
                <w:rFonts w:ascii="Arial Narrow" w:hAnsi="Arial Narrow" w:cs="Arial"/>
                <w:b/>
                <w:color w:val="000000" w:themeColor="text1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bCs/>
                <w:sz w:val="22"/>
                <w:szCs w:val="22"/>
                <w:lang w:val="es-PE"/>
              </w:rPr>
              <w:t>VII. SALUD PUBLICA</w:t>
            </w:r>
          </w:p>
        </w:tc>
      </w:tr>
      <w:tr w:rsidR="004E452C" w:rsidRPr="00C32A7A" w:rsidTr="00300636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doub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  <w:t>SUB EJES</w:t>
            </w:r>
          </w:p>
        </w:tc>
        <w:tc>
          <w:tcPr>
            <w:tcW w:w="5723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4E452C" w:rsidRPr="00C32A7A" w:rsidRDefault="004E452C" w:rsidP="004E452C">
            <w:pPr>
              <w:pStyle w:val="Prrafodelista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Impacto sanitario</w:t>
            </w:r>
          </w:p>
        </w:tc>
        <w:tc>
          <w:tcPr>
            <w:tcW w:w="840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4E452C" w:rsidRPr="00424E0D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4E452C" w:rsidRPr="00C32A7A" w:rsidRDefault="004E452C" w:rsidP="004E452C">
            <w:pPr>
              <w:pStyle w:val="Prrafodelista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Vigilancia epidemiológica y control ambiental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4E452C" w:rsidRPr="00424E0D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4E452C" w:rsidRPr="00C32A7A" w:rsidRDefault="004E452C" w:rsidP="004E452C">
            <w:pPr>
              <w:pStyle w:val="Prrafodelista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Salud ocupacional en residuos sólidos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4E452C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4E452C" w:rsidRPr="00C32A7A" w:rsidRDefault="004E452C" w:rsidP="004E452C">
            <w:pPr>
              <w:pStyle w:val="Prrafodelista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 xml:space="preserve">Gestión de residuos </w:t>
            </w:r>
            <w:proofErr w:type="spellStart"/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biocontaminados</w:t>
            </w:r>
            <w:proofErr w:type="spellEnd"/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</w:tbl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tbl>
      <w:tblPr>
        <w:tblW w:w="7923" w:type="dxa"/>
        <w:jc w:val="center"/>
        <w:tblBorders>
          <w:top w:val="single" w:sz="4" w:space="0" w:color="92D050"/>
          <w:left w:val="single" w:sz="4" w:space="0" w:color="92D050"/>
          <w:bottom w:val="double" w:sz="4" w:space="0" w:color="92D050"/>
          <w:right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360"/>
        <w:gridCol w:w="5723"/>
        <w:gridCol w:w="840"/>
      </w:tblGrid>
      <w:tr w:rsidR="004E452C" w:rsidRPr="00424E0D" w:rsidTr="00300636">
        <w:trPr>
          <w:trHeight w:val="300"/>
          <w:jc w:val="center"/>
        </w:trPr>
        <w:tc>
          <w:tcPr>
            <w:tcW w:w="7923" w:type="dxa"/>
            <w:gridSpan w:val="3"/>
            <w:tcBorders>
              <w:top w:val="double" w:sz="4" w:space="0" w:color="92D050"/>
              <w:bottom w:val="double" w:sz="4" w:space="0" w:color="92D050"/>
            </w:tcBorders>
            <w:shd w:val="clear" w:color="auto" w:fill="auto"/>
            <w:noWrap/>
            <w:vAlign w:val="center"/>
            <w:hideMark/>
          </w:tcPr>
          <w:p w:rsidR="004E452C" w:rsidRPr="00C32A7A" w:rsidRDefault="004E452C" w:rsidP="00300636">
            <w:pPr>
              <w:rPr>
                <w:rFonts w:ascii="Arial Narrow" w:hAnsi="Arial Narrow" w:cs="Arial"/>
                <w:b/>
                <w:color w:val="000000" w:themeColor="text1"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bCs/>
                <w:sz w:val="22"/>
                <w:szCs w:val="22"/>
                <w:lang w:val="es-PE"/>
              </w:rPr>
              <w:t>VIII. RESPONSABILIDAD EXTENDIDA DEL PRODUCTOR (REP)</w:t>
            </w:r>
          </w:p>
        </w:tc>
      </w:tr>
      <w:tr w:rsidR="004E452C" w:rsidRPr="00C32A7A" w:rsidTr="00300636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doub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</w:pPr>
            <w:r w:rsidRPr="00C32A7A">
              <w:rPr>
                <w:rFonts w:ascii="Arial Narrow" w:hAnsi="Arial Narrow" w:cs="Arial"/>
                <w:b/>
                <w:kern w:val="2"/>
                <w:sz w:val="22"/>
                <w:szCs w:val="22"/>
                <w:lang w:val="es-PE"/>
                <w14:ligatures w14:val="standardContextual"/>
              </w:rPr>
              <w:t>SUB EJES</w:t>
            </w:r>
          </w:p>
        </w:tc>
        <w:tc>
          <w:tcPr>
            <w:tcW w:w="5723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4E452C" w:rsidRPr="00C32A7A" w:rsidRDefault="004E452C" w:rsidP="00AA7E57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Sistemas de retorno</w:t>
            </w:r>
          </w:p>
        </w:tc>
        <w:tc>
          <w:tcPr>
            <w:tcW w:w="840" w:type="dxa"/>
            <w:tcBorders>
              <w:top w:val="double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4E452C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4E452C" w:rsidRPr="00C32A7A" w:rsidRDefault="004E452C" w:rsidP="00AA7E57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Logística inversa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4E452C" w:rsidRPr="00424E0D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4E452C" w:rsidRPr="00C32A7A" w:rsidRDefault="004E452C" w:rsidP="00AA7E57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Ciclo de vida del producto</w:t>
            </w:r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ashSmallGap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  <w:tr w:rsidR="004E452C" w:rsidRPr="00C32A7A" w:rsidTr="00300636">
        <w:trPr>
          <w:trHeight w:val="300"/>
          <w:jc w:val="center"/>
        </w:trPr>
        <w:tc>
          <w:tcPr>
            <w:tcW w:w="13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b/>
                <w:kern w:val="2"/>
                <w:lang w:val="es-PE"/>
                <w14:ligatures w14:val="standardContextual"/>
              </w:rPr>
            </w:pPr>
          </w:p>
        </w:tc>
        <w:tc>
          <w:tcPr>
            <w:tcW w:w="5723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hideMark/>
          </w:tcPr>
          <w:p w:rsidR="004E452C" w:rsidRPr="00C32A7A" w:rsidRDefault="004E452C" w:rsidP="00AA7E57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  <w:lang w:val="es-PE"/>
              </w:rPr>
            </w:pPr>
            <w:proofErr w:type="spellStart"/>
            <w:r w:rsidRPr="00C32A7A">
              <w:rPr>
                <w:rFonts w:ascii="Arial Narrow" w:hAnsi="Arial Narrow"/>
                <w:sz w:val="22"/>
                <w:szCs w:val="22"/>
                <w:lang w:val="es-PE"/>
              </w:rPr>
              <w:t>Ecoenvases</w:t>
            </w:r>
            <w:proofErr w:type="spellEnd"/>
          </w:p>
        </w:tc>
        <w:tc>
          <w:tcPr>
            <w:tcW w:w="840" w:type="dxa"/>
            <w:tcBorders>
              <w:top w:val="dashSmallGap" w:sz="4" w:space="0" w:color="92D050"/>
              <w:left w:val="single" w:sz="4" w:space="0" w:color="92D050"/>
              <w:bottom w:val="doub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4E452C" w:rsidRPr="00C32A7A" w:rsidRDefault="004E452C" w:rsidP="004E452C">
            <w:pPr>
              <w:jc w:val="center"/>
              <w:rPr>
                <w:rFonts w:ascii="Arial Narrow" w:hAnsi="Arial Narrow" w:cs="Arial"/>
                <w:kern w:val="2"/>
                <w:lang w:val="es-PE"/>
                <w14:ligatures w14:val="standardContextual"/>
              </w:rPr>
            </w:pPr>
          </w:p>
        </w:tc>
      </w:tr>
    </w:tbl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614995" w:rsidRPr="00333F7E" w:rsidRDefault="00614995" w:rsidP="00614995">
      <w:pPr>
        <w:spacing w:line="259" w:lineRule="auto"/>
        <w:ind w:left="567"/>
        <w:jc w:val="center"/>
        <w:rPr>
          <w:rFonts w:ascii="Arial Narrow" w:eastAsiaTheme="minorHAnsi" w:hAnsi="Arial Narrow" w:cs="Arial"/>
          <w:i/>
          <w:kern w:val="2"/>
          <w:sz w:val="22"/>
          <w:szCs w:val="22"/>
          <w:lang w:val="es-PE"/>
          <w14:ligatures w14:val="standardContextual"/>
        </w:rPr>
      </w:pPr>
      <w:r w:rsidRPr="00333F7E">
        <w:rPr>
          <w:rFonts w:ascii="Arial Narrow" w:eastAsiaTheme="minorHAnsi" w:hAnsi="Arial Narrow" w:cs="Arial"/>
          <w:i/>
          <w:kern w:val="2"/>
          <w:sz w:val="22"/>
          <w:szCs w:val="22"/>
          <w:lang w:val="es-PE"/>
          <w14:ligatures w14:val="standardContextual"/>
        </w:rPr>
        <w:t>Complete el resumen de su artículo de investigación bajo el formato solicitado que será registrado en el libro de resúmenes del 7mo Congreso Internacional de Residuos Sólidos.</w:t>
      </w:r>
    </w:p>
    <w:p w:rsidR="003E65F5" w:rsidRPr="00C32A7A" w:rsidRDefault="003E65F5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jc w:val="center"/>
        <w:rPr>
          <w:rFonts w:eastAsia="Calibri"/>
          <w:sz w:val="24"/>
          <w:szCs w:val="24"/>
          <w:lang w:val="es-PE"/>
        </w:rPr>
      </w:pPr>
      <w:r w:rsidRPr="00C32A7A">
        <w:rPr>
          <w:rFonts w:eastAsia="Calibri"/>
          <w:sz w:val="24"/>
          <w:szCs w:val="24"/>
          <w:lang w:val="es-PE"/>
        </w:rPr>
        <w:t xml:space="preserve">(Formato del resumen del trabajo, tipo de letra Times New </w:t>
      </w:r>
      <w:proofErr w:type="spellStart"/>
      <w:r w:rsidRPr="00C32A7A">
        <w:rPr>
          <w:rFonts w:eastAsia="Calibri"/>
          <w:sz w:val="24"/>
          <w:szCs w:val="24"/>
          <w:lang w:val="es-PE"/>
        </w:rPr>
        <w:t>Roman</w:t>
      </w:r>
      <w:proofErr w:type="spellEnd"/>
      <w:r w:rsidRPr="00C32A7A">
        <w:rPr>
          <w:rFonts w:eastAsia="Calibri"/>
          <w:sz w:val="24"/>
          <w:szCs w:val="24"/>
          <w:lang w:val="es-PE"/>
        </w:rPr>
        <w:t>, interlineado 1.5)</w:t>
      </w:r>
    </w:p>
    <w:p w:rsidR="002E742A" w:rsidRPr="00C32A7A" w:rsidRDefault="002E742A" w:rsidP="002E742A">
      <w:pPr>
        <w:jc w:val="center"/>
        <w:rPr>
          <w:b/>
          <w:caps/>
          <w:sz w:val="24"/>
          <w:szCs w:val="24"/>
          <w:lang w:val="es-PE"/>
        </w:rPr>
      </w:pPr>
    </w:p>
    <w:p w:rsidR="002E742A" w:rsidRPr="00C32A7A" w:rsidRDefault="002E742A" w:rsidP="002E742A">
      <w:pPr>
        <w:spacing w:line="360" w:lineRule="auto"/>
        <w:jc w:val="center"/>
        <w:rPr>
          <w:rFonts w:eastAsia="Calibri"/>
          <w:b/>
          <w:sz w:val="28"/>
          <w:szCs w:val="28"/>
          <w:lang w:val="es-PE"/>
        </w:rPr>
      </w:pPr>
      <w:r w:rsidRPr="00C32A7A">
        <w:rPr>
          <w:rFonts w:eastAsia="Calibri"/>
          <w:b/>
          <w:sz w:val="28"/>
          <w:szCs w:val="28"/>
          <w:lang w:val="es-PE"/>
        </w:rPr>
        <w:t xml:space="preserve">El TÍTULO EN MAYÚSCULA, NEGRITA, TAMAÑO 14 </w:t>
      </w:r>
    </w:p>
    <w:p w:rsidR="002E742A" w:rsidRPr="0051137F" w:rsidRDefault="002E742A" w:rsidP="002E742A">
      <w:pPr>
        <w:spacing w:line="360" w:lineRule="auto"/>
        <w:jc w:val="right"/>
        <w:rPr>
          <w:sz w:val="24"/>
          <w:szCs w:val="24"/>
          <w:lang w:val="es-PE"/>
        </w:rPr>
      </w:pPr>
      <w:r w:rsidRPr="0051137F">
        <w:rPr>
          <w:sz w:val="24"/>
          <w:szCs w:val="24"/>
          <w:lang w:val="es-PE"/>
        </w:rPr>
        <w:t xml:space="preserve">(Nombre y apellido sin abreviaturas de cada autor, tamaño (12), Autor </w:t>
      </w:r>
      <w:r w:rsidRPr="0051137F">
        <w:rPr>
          <w:sz w:val="24"/>
          <w:szCs w:val="24"/>
          <w:vertAlign w:val="superscript"/>
          <w:lang w:val="es-PE"/>
        </w:rPr>
        <w:t>(1)</w:t>
      </w:r>
      <w:r w:rsidRPr="0051137F">
        <w:rPr>
          <w:sz w:val="24"/>
          <w:szCs w:val="24"/>
          <w:lang w:val="es-PE"/>
        </w:rPr>
        <w:t xml:space="preserve">, Autor </w:t>
      </w:r>
      <w:r w:rsidRPr="0051137F">
        <w:rPr>
          <w:sz w:val="24"/>
          <w:szCs w:val="24"/>
          <w:vertAlign w:val="superscript"/>
          <w:lang w:val="es-PE"/>
        </w:rPr>
        <w:t>(2)</w:t>
      </w:r>
    </w:p>
    <w:p w:rsidR="002E742A" w:rsidRPr="00C32A7A" w:rsidRDefault="002E742A" w:rsidP="002E742A">
      <w:pPr>
        <w:spacing w:line="360" w:lineRule="auto"/>
        <w:jc w:val="right"/>
        <w:rPr>
          <w:rFonts w:eastAsia="Calibri"/>
          <w:lang w:val="es-PE"/>
        </w:rPr>
      </w:pPr>
      <w:r w:rsidRPr="00C32A7A">
        <w:rPr>
          <w:rFonts w:eastAsia="Calibri"/>
          <w:lang w:val="es-PE"/>
        </w:rPr>
        <w:t>(1) Institución y dirección postal de los autores (Itálica, cursiva Tamaño 10)</w:t>
      </w:r>
    </w:p>
    <w:p w:rsidR="002E742A" w:rsidRPr="00C32A7A" w:rsidRDefault="002E742A" w:rsidP="002E742A">
      <w:pPr>
        <w:spacing w:line="360" w:lineRule="auto"/>
        <w:jc w:val="right"/>
        <w:rPr>
          <w:rFonts w:eastAsia="Calibri"/>
          <w:lang w:val="es-PE"/>
        </w:rPr>
      </w:pPr>
      <w:r w:rsidRPr="00C32A7A">
        <w:rPr>
          <w:rFonts w:eastAsia="Calibri"/>
          <w:lang w:val="es-PE"/>
        </w:rPr>
        <w:t>(2) Institución y dirección postal de los autores (Itálica, cursiva Tamaño 10)</w:t>
      </w:r>
    </w:p>
    <w:p w:rsidR="002E742A" w:rsidRPr="00C32A7A" w:rsidRDefault="002E742A" w:rsidP="002E742A">
      <w:pPr>
        <w:spacing w:line="360" w:lineRule="auto"/>
        <w:jc w:val="right"/>
        <w:rPr>
          <w:rFonts w:eastAsia="Calibri"/>
          <w:lang w:val="es-PE"/>
        </w:rPr>
      </w:pPr>
      <w:r w:rsidRPr="00C32A7A">
        <w:rPr>
          <w:rFonts w:eastAsia="Calibri"/>
          <w:lang w:val="es-PE"/>
        </w:rPr>
        <w:t>Correo electrónico del autor de correspondencia (Itálica, cursiva, Tamaño 10)</w:t>
      </w:r>
    </w:p>
    <w:p w:rsidR="002E742A" w:rsidRPr="00C32A7A" w:rsidRDefault="002E742A" w:rsidP="002E742A">
      <w:pPr>
        <w:spacing w:line="360" w:lineRule="auto"/>
        <w:jc w:val="center"/>
        <w:rPr>
          <w:b/>
          <w:sz w:val="28"/>
          <w:szCs w:val="28"/>
          <w:lang w:val="es-PE"/>
        </w:rPr>
      </w:pPr>
    </w:p>
    <w:p w:rsidR="002E742A" w:rsidRPr="0051137F" w:rsidRDefault="002E742A" w:rsidP="002E742A">
      <w:pPr>
        <w:spacing w:after="160" w:line="360" w:lineRule="auto"/>
        <w:jc w:val="both"/>
        <w:rPr>
          <w:rFonts w:eastAsia="Calibri"/>
          <w:b/>
          <w:sz w:val="22"/>
          <w:szCs w:val="22"/>
          <w:lang w:val="es-PE"/>
        </w:rPr>
      </w:pPr>
      <w:r w:rsidRPr="0051137F">
        <w:rPr>
          <w:rFonts w:eastAsia="Calibri"/>
          <w:b/>
          <w:sz w:val="22"/>
          <w:szCs w:val="22"/>
          <w:lang w:val="es-PE"/>
        </w:rPr>
        <w:t>Resumen (tamaño 11, negrita)</w:t>
      </w:r>
    </w:p>
    <w:p w:rsidR="002E742A" w:rsidRPr="00C32A7A" w:rsidRDefault="002E742A" w:rsidP="002E742A">
      <w:pPr>
        <w:spacing w:after="160" w:line="360" w:lineRule="auto"/>
        <w:jc w:val="both"/>
        <w:rPr>
          <w:rFonts w:eastAsia="Calibri"/>
          <w:sz w:val="24"/>
          <w:szCs w:val="24"/>
          <w:lang w:val="es-PE"/>
        </w:rPr>
      </w:pPr>
      <w:r w:rsidRPr="00C32A7A">
        <w:rPr>
          <w:rFonts w:eastAsia="Calibri"/>
          <w:sz w:val="24"/>
          <w:szCs w:val="24"/>
          <w:lang w:val="es-PE"/>
        </w:rPr>
        <w:t>Resumen de máximo 300 palabras. Se sugiere poner una frase introductoria. Deben mencionarse el objetivo de la investigación, los materiales y métodos, los resultados relevantes (de ser posible, su significación estadística) y las conclusiones principales sin incluir referencia bibliográfica.</w:t>
      </w:r>
    </w:p>
    <w:p w:rsidR="002E742A" w:rsidRPr="0051137F" w:rsidRDefault="002E742A" w:rsidP="002E742A">
      <w:pPr>
        <w:spacing w:after="160" w:line="360" w:lineRule="auto"/>
        <w:jc w:val="both"/>
        <w:rPr>
          <w:rFonts w:eastAsia="Calibri"/>
          <w:sz w:val="22"/>
          <w:szCs w:val="22"/>
          <w:lang w:val="es-PE"/>
        </w:rPr>
      </w:pPr>
      <w:r w:rsidRPr="0051137F">
        <w:rPr>
          <w:rFonts w:eastAsia="Calibri"/>
          <w:b/>
          <w:sz w:val="22"/>
          <w:szCs w:val="22"/>
          <w:lang w:val="es-PE"/>
        </w:rPr>
        <w:t>Palabras Clave:</w:t>
      </w:r>
      <w:r w:rsidRPr="0051137F">
        <w:rPr>
          <w:rFonts w:eastAsia="Calibri"/>
          <w:sz w:val="22"/>
          <w:szCs w:val="22"/>
          <w:lang w:val="es-PE"/>
        </w:rPr>
        <w:t xml:space="preserve"> cinco palabras máximo (separado por coma, tamaño 11,</w:t>
      </w:r>
      <w:r w:rsidRPr="0051137F">
        <w:rPr>
          <w:rFonts w:eastAsia="Calibri"/>
          <w:b/>
          <w:sz w:val="22"/>
          <w:szCs w:val="22"/>
          <w:lang w:val="es-PE"/>
        </w:rPr>
        <w:t xml:space="preserve"> </w:t>
      </w:r>
      <w:r w:rsidRPr="00B077DA">
        <w:rPr>
          <w:rFonts w:eastAsia="Calibri"/>
          <w:sz w:val="22"/>
          <w:szCs w:val="22"/>
          <w:lang w:val="es-PE"/>
        </w:rPr>
        <w:t>negrita)</w:t>
      </w:r>
      <w:r w:rsidRPr="0051137F">
        <w:rPr>
          <w:rFonts w:eastAsia="Calibri"/>
          <w:sz w:val="22"/>
          <w:szCs w:val="22"/>
          <w:lang w:val="es-PE"/>
        </w:rPr>
        <w:t xml:space="preserve"> </w:t>
      </w:r>
    </w:p>
    <w:p w:rsidR="002E742A" w:rsidRPr="00C32A7A" w:rsidRDefault="002E742A" w:rsidP="002E742A">
      <w:pPr>
        <w:spacing w:after="160" w:line="360" w:lineRule="auto"/>
        <w:jc w:val="both"/>
        <w:rPr>
          <w:rFonts w:eastAsia="Calibri"/>
          <w:sz w:val="24"/>
          <w:szCs w:val="24"/>
          <w:lang w:val="es-PE"/>
        </w:rPr>
      </w:pPr>
    </w:p>
    <w:p w:rsidR="002E742A" w:rsidRPr="00C32A7A" w:rsidRDefault="002E742A" w:rsidP="002E742A">
      <w:pPr>
        <w:pStyle w:val="Default"/>
        <w:spacing w:line="360" w:lineRule="auto"/>
        <w:jc w:val="both"/>
        <w:rPr>
          <w:b/>
        </w:rPr>
      </w:pPr>
      <w:r w:rsidRPr="00C32A7A">
        <w:rPr>
          <w:b/>
        </w:rPr>
        <w:t xml:space="preserve">Referencia bibliográfica </w:t>
      </w:r>
      <w:r w:rsidRPr="00B077DA">
        <w:t>(tamaño 12, negrita)</w:t>
      </w:r>
    </w:p>
    <w:p w:rsidR="002E742A" w:rsidRPr="00C32A7A" w:rsidRDefault="002E742A" w:rsidP="002E742A">
      <w:pPr>
        <w:pStyle w:val="Default"/>
        <w:spacing w:line="360" w:lineRule="auto"/>
        <w:jc w:val="both"/>
        <w:rPr>
          <w:sz w:val="22"/>
          <w:szCs w:val="22"/>
        </w:rPr>
      </w:pPr>
      <w:r w:rsidRPr="00C32A7A">
        <w:rPr>
          <w:sz w:val="22"/>
          <w:szCs w:val="22"/>
        </w:rPr>
        <w:t>Las referencias tendrán estilo APA</w:t>
      </w: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51137F" w:rsidRPr="00C32A7A" w:rsidRDefault="0051137F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keepNext/>
        <w:spacing w:before="240" w:after="60" w:line="259" w:lineRule="auto"/>
        <w:ind w:left="3012" w:hanging="2439"/>
        <w:outlineLvl w:val="1"/>
        <w:rPr>
          <w:b/>
          <w:bCs/>
          <w:sz w:val="28"/>
          <w:szCs w:val="28"/>
          <w:lang w:val="es-PE"/>
        </w:rPr>
      </w:pPr>
      <w:bookmarkStart w:id="1" w:name="_TOC_250035"/>
      <w:r w:rsidRPr="00C32A7A">
        <w:rPr>
          <w:b/>
          <w:bCs/>
          <w:sz w:val="28"/>
          <w:szCs w:val="28"/>
          <w:lang w:val="es-PE"/>
        </w:rPr>
        <w:t>EVALUACIÓN</w:t>
      </w:r>
      <w:r w:rsidRPr="00C32A7A">
        <w:rPr>
          <w:b/>
          <w:bCs/>
          <w:spacing w:val="-4"/>
          <w:sz w:val="28"/>
          <w:szCs w:val="28"/>
          <w:lang w:val="es-PE"/>
        </w:rPr>
        <w:t xml:space="preserve"> </w:t>
      </w:r>
      <w:r w:rsidRPr="00C32A7A">
        <w:rPr>
          <w:b/>
          <w:bCs/>
          <w:sz w:val="28"/>
          <w:szCs w:val="28"/>
          <w:lang w:val="es-PE"/>
        </w:rPr>
        <w:t>QUÍMICA</w:t>
      </w:r>
      <w:r w:rsidRPr="00C32A7A">
        <w:rPr>
          <w:b/>
          <w:bCs/>
          <w:spacing w:val="-4"/>
          <w:sz w:val="28"/>
          <w:szCs w:val="28"/>
          <w:lang w:val="es-PE"/>
        </w:rPr>
        <w:t xml:space="preserve"> </w:t>
      </w:r>
      <w:r w:rsidRPr="00C32A7A">
        <w:rPr>
          <w:b/>
          <w:bCs/>
          <w:sz w:val="28"/>
          <w:szCs w:val="28"/>
          <w:lang w:val="es-PE"/>
        </w:rPr>
        <w:t>DEL</w:t>
      </w:r>
      <w:r w:rsidRPr="00C32A7A">
        <w:rPr>
          <w:b/>
          <w:bCs/>
          <w:spacing w:val="-8"/>
          <w:sz w:val="28"/>
          <w:szCs w:val="28"/>
          <w:lang w:val="es-PE"/>
        </w:rPr>
        <w:t xml:space="preserve"> </w:t>
      </w:r>
      <w:r w:rsidRPr="00C32A7A">
        <w:rPr>
          <w:b/>
          <w:bCs/>
          <w:sz w:val="28"/>
          <w:szCs w:val="28"/>
          <w:lang w:val="es-PE"/>
        </w:rPr>
        <w:t>PROCESO</w:t>
      </w:r>
      <w:r w:rsidRPr="00C32A7A">
        <w:rPr>
          <w:b/>
          <w:bCs/>
          <w:spacing w:val="-6"/>
          <w:sz w:val="28"/>
          <w:szCs w:val="28"/>
          <w:lang w:val="es-PE"/>
        </w:rPr>
        <w:t xml:space="preserve"> </w:t>
      </w:r>
      <w:r w:rsidRPr="00C32A7A">
        <w:rPr>
          <w:b/>
          <w:bCs/>
          <w:sz w:val="28"/>
          <w:szCs w:val="28"/>
          <w:lang w:val="es-PE"/>
        </w:rPr>
        <w:t>DE</w:t>
      </w:r>
      <w:r w:rsidRPr="00C32A7A">
        <w:rPr>
          <w:b/>
          <w:bCs/>
          <w:spacing w:val="-8"/>
          <w:sz w:val="28"/>
          <w:szCs w:val="28"/>
          <w:lang w:val="es-PE"/>
        </w:rPr>
        <w:t xml:space="preserve"> </w:t>
      </w:r>
      <w:r w:rsidRPr="00C32A7A">
        <w:rPr>
          <w:b/>
          <w:bCs/>
          <w:sz w:val="28"/>
          <w:szCs w:val="28"/>
          <w:lang w:val="es-PE"/>
        </w:rPr>
        <w:t>DEGRADACIÓN</w:t>
      </w:r>
      <w:r w:rsidRPr="00C32A7A">
        <w:rPr>
          <w:b/>
          <w:bCs/>
          <w:spacing w:val="-8"/>
          <w:sz w:val="28"/>
          <w:szCs w:val="28"/>
          <w:lang w:val="es-PE"/>
        </w:rPr>
        <w:t xml:space="preserve"> </w:t>
      </w:r>
      <w:bookmarkEnd w:id="1"/>
      <w:r w:rsidRPr="00C32A7A">
        <w:rPr>
          <w:b/>
          <w:bCs/>
          <w:sz w:val="28"/>
          <w:szCs w:val="28"/>
          <w:lang w:val="es-PE"/>
        </w:rPr>
        <w:t>DE ENVASES DESCARTABLES</w:t>
      </w:r>
    </w:p>
    <w:p w:rsidR="002E742A" w:rsidRPr="0051137F" w:rsidRDefault="002E742A" w:rsidP="002E742A">
      <w:pPr>
        <w:spacing w:before="252" w:after="160" w:line="252" w:lineRule="exact"/>
        <w:ind w:right="-2"/>
        <w:jc w:val="right"/>
        <w:rPr>
          <w:rFonts w:eastAsia="Calibri"/>
          <w:sz w:val="24"/>
          <w:szCs w:val="24"/>
          <w:lang w:val="es-PE"/>
        </w:rPr>
      </w:pPr>
      <w:r w:rsidRPr="0051137F">
        <w:rPr>
          <w:rFonts w:eastAsia="Calibri"/>
          <w:sz w:val="24"/>
          <w:szCs w:val="24"/>
          <w:lang w:val="es-PE"/>
        </w:rPr>
        <w:t>Lena</w:t>
      </w:r>
      <w:r w:rsidRPr="0051137F">
        <w:rPr>
          <w:rFonts w:eastAsia="Calibri"/>
          <w:spacing w:val="-3"/>
          <w:sz w:val="24"/>
          <w:szCs w:val="24"/>
          <w:lang w:val="es-PE"/>
        </w:rPr>
        <w:t xml:space="preserve"> </w:t>
      </w:r>
      <w:r w:rsidRPr="0051137F">
        <w:rPr>
          <w:rFonts w:eastAsia="Calibri"/>
          <w:sz w:val="24"/>
          <w:szCs w:val="24"/>
          <w:lang w:val="es-PE"/>
        </w:rPr>
        <w:t>Téllez</w:t>
      </w:r>
      <w:r w:rsidRPr="0051137F">
        <w:rPr>
          <w:rFonts w:eastAsia="Calibri"/>
          <w:spacing w:val="-4"/>
          <w:sz w:val="24"/>
          <w:szCs w:val="24"/>
          <w:lang w:val="es-PE"/>
        </w:rPr>
        <w:t xml:space="preserve"> </w:t>
      </w:r>
      <w:r w:rsidRPr="0051137F">
        <w:rPr>
          <w:rFonts w:eastAsia="Calibri"/>
          <w:sz w:val="24"/>
          <w:szCs w:val="24"/>
          <w:lang w:val="es-PE"/>
        </w:rPr>
        <w:t>Monzón1,2,</w:t>
      </w:r>
      <w:r w:rsidRPr="0051137F">
        <w:rPr>
          <w:rFonts w:eastAsia="Calibri"/>
          <w:spacing w:val="-3"/>
          <w:sz w:val="24"/>
          <w:szCs w:val="24"/>
          <w:lang w:val="es-PE"/>
        </w:rPr>
        <w:t xml:space="preserve"> </w:t>
      </w:r>
      <w:proofErr w:type="spellStart"/>
      <w:r w:rsidRPr="0051137F">
        <w:rPr>
          <w:rFonts w:eastAsia="Calibri"/>
          <w:sz w:val="24"/>
          <w:szCs w:val="24"/>
          <w:lang w:val="es-PE"/>
        </w:rPr>
        <w:t>Marycielo</w:t>
      </w:r>
      <w:proofErr w:type="spellEnd"/>
      <w:r w:rsidRPr="0051137F">
        <w:rPr>
          <w:rFonts w:eastAsia="Calibri"/>
          <w:spacing w:val="-5"/>
          <w:sz w:val="24"/>
          <w:szCs w:val="24"/>
          <w:lang w:val="es-PE"/>
        </w:rPr>
        <w:t xml:space="preserve"> </w:t>
      </w:r>
      <w:proofErr w:type="spellStart"/>
      <w:r w:rsidRPr="0051137F">
        <w:rPr>
          <w:rFonts w:eastAsia="Calibri"/>
          <w:sz w:val="24"/>
          <w:szCs w:val="24"/>
          <w:lang w:val="es-PE"/>
        </w:rPr>
        <w:t>Condor</w:t>
      </w:r>
      <w:proofErr w:type="spellEnd"/>
      <w:r w:rsidRPr="0051137F">
        <w:rPr>
          <w:rFonts w:eastAsia="Calibri"/>
          <w:spacing w:val="-3"/>
          <w:sz w:val="24"/>
          <w:szCs w:val="24"/>
          <w:lang w:val="es-PE"/>
        </w:rPr>
        <w:t xml:space="preserve"> </w:t>
      </w:r>
      <w:r w:rsidRPr="0051137F">
        <w:rPr>
          <w:rFonts w:eastAsia="Calibri"/>
          <w:sz w:val="24"/>
          <w:szCs w:val="24"/>
          <w:lang w:val="es-PE"/>
        </w:rPr>
        <w:t>Zapata2,</w:t>
      </w:r>
      <w:r w:rsidRPr="0051137F">
        <w:rPr>
          <w:rFonts w:eastAsia="Calibri"/>
          <w:spacing w:val="-5"/>
          <w:sz w:val="24"/>
          <w:szCs w:val="24"/>
          <w:lang w:val="es-PE"/>
        </w:rPr>
        <w:t xml:space="preserve"> </w:t>
      </w:r>
      <w:r w:rsidRPr="0051137F">
        <w:rPr>
          <w:rFonts w:eastAsia="Calibri"/>
          <w:sz w:val="24"/>
          <w:szCs w:val="24"/>
          <w:lang w:val="es-PE"/>
        </w:rPr>
        <w:t>Paola</w:t>
      </w:r>
      <w:r w:rsidRPr="0051137F">
        <w:rPr>
          <w:rFonts w:eastAsia="Calibri"/>
          <w:spacing w:val="-3"/>
          <w:sz w:val="24"/>
          <w:szCs w:val="24"/>
          <w:lang w:val="es-PE"/>
        </w:rPr>
        <w:t xml:space="preserve"> </w:t>
      </w:r>
      <w:r w:rsidRPr="0051137F">
        <w:rPr>
          <w:rFonts w:eastAsia="Calibri"/>
          <w:sz w:val="24"/>
          <w:szCs w:val="24"/>
          <w:lang w:val="es-PE"/>
        </w:rPr>
        <w:t>Jorge</w:t>
      </w:r>
      <w:r w:rsidRPr="0051137F">
        <w:rPr>
          <w:rFonts w:eastAsia="Calibri"/>
          <w:spacing w:val="-4"/>
          <w:sz w:val="24"/>
          <w:szCs w:val="24"/>
          <w:lang w:val="es-PE"/>
        </w:rPr>
        <w:t xml:space="preserve"> </w:t>
      </w:r>
      <w:r w:rsidRPr="0051137F">
        <w:rPr>
          <w:rFonts w:eastAsia="Calibri"/>
          <w:spacing w:val="-2"/>
          <w:sz w:val="24"/>
          <w:szCs w:val="24"/>
          <w:lang w:val="es-PE"/>
        </w:rPr>
        <w:t>Montalvo1,2,</w:t>
      </w:r>
    </w:p>
    <w:p w:rsidR="002E742A" w:rsidRPr="00C32A7A" w:rsidRDefault="002E742A" w:rsidP="002E742A">
      <w:pPr>
        <w:spacing w:after="160" w:line="252" w:lineRule="exact"/>
        <w:ind w:right="-2"/>
        <w:jc w:val="right"/>
        <w:rPr>
          <w:rFonts w:eastAsia="Calibri"/>
          <w:lang w:val="es-PE"/>
        </w:rPr>
      </w:pPr>
      <w:r w:rsidRPr="00C32A7A">
        <w:rPr>
          <w:rFonts w:eastAsia="Calibri"/>
          <w:spacing w:val="-4"/>
          <w:lang w:val="es-PE"/>
        </w:rPr>
        <w:t xml:space="preserve"> </w:t>
      </w:r>
      <w:r w:rsidRPr="00C32A7A">
        <w:rPr>
          <w:rFonts w:eastAsia="Calibri"/>
          <w:lang w:val="es-PE"/>
        </w:rPr>
        <w:t>Lizardo</w:t>
      </w:r>
      <w:r w:rsidRPr="00C32A7A">
        <w:rPr>
          <w:rFonts w:eastAsia="Calibri"/>
          <w:spacing w:val="-3"/>
          <w:lang w:val="es-PE"/>
        </w:rPr>
        <w:t xml:space="preserve"> </w:t>
      </w:r>
      <w:r w:rsidRPr="00C32A7A">
        <w:rPr>
          <w:rFonts w:eastAsia="Calibri"/>
          <w:lang w:val="es-PE"/>
        </w:rPr>
        <w:t>Visitación</w:t>
      </w:r>
      <w:r w:rsidRPr="00C32A7A">
        <w:rPr>
          <w:rFonts w:eastAsia="Calibri"/>
          <w:spacing w:val="-6"/>
          <w:lang w:val="es-PE"/>
        </w:rPr>
        <w:t xml:space="preserve"> </w:t>
      </w:r>
      <w:r w:rsidRPr="00C32A7A">
        <w:rPr>
          <w:rFonts w:eastAsia="Calibri"/>
          <w:spacing w:val="-2"/>
          <w:lang w:val="es-PE"/>
        </w:rPr>
        <w:t>Figueroa1,2</w:t>
      </w:r>
    </w:p>
    <w:p w:rsidR="002E742A" w:rsidRPr="00C32A7A" w:rsidRDefault="002E742A" w:rsidP="002E742A">
      <w:pPr>
        <w:spacing w:before="1" w:after="160" w:line="259" w:lineRule="auto"/>
        <w:ind w:right="-2"/>
        <w:jc w:val="right"/>
        <w:rPr>
          <w:rFonts w:eastAsia="Calibri"/>
          <w:lang w:val="es-PE"/>
        </w:rPr>
      </w:pPr>
      <w:r w:rsidRPr="00C32A7A">
        <w:rPr>
          <w:rFonts w:eastAsia="Calibri"/>
          <w:lang w:val="es-PE"/>
        </w:rPr>
        <w:t>1</w:t>
      </w:r>
      <w:r w:rsidRPr="00C32A7A">
        <w:rPr>
          <w:rFonts w:eastAsia="Calibri"/>
          <w:spacing w:val="-17"/>
          <w:lang w:val="es-PE"/>
        </w:rPr>
        <w:t xml:space="preserve"> </w:t>
      </w:r>
      <w:r w:rsidRPr="00C32A7A">
        <w:rPr>
          <w:rFonts w:eastAsia="Calibri"/>
          <w:lang w:val="es-PE"/>
        </w:rPr>
        <w:t>Centro</w:t>
      </w:r>
      <w:r w:rsidRPr="00C32A7A">
        <w:rPr>
          <w:rFonts w:eastAsia="Calibri"/>
          <w:spacing w:val="-9"/>
          <w:lang w:val="es-PE"/>
        </w:rPr>
        <w:t xml:space="preserve"> </w:t>
      </w:r>
      <w:r w:rsidRPr="00C32A7A">
        <w:rPr>
          <w:rFonts w:eastAsia="Calibri"/>
          <w:lang w:val="es-PE"/>
        </w:rPr>
        <w:t>de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Investigación</w:t>
      </w:r>
      <w:r w:rsidRPr="00C32A7A">
        <w:rPr>
          <w:rFonts w:eastAsia="Calibri"/>
          <w:spacing w:val="-4"/>
          <w:lang w:val="es-PE"/>
        </w:rPr>
        <w:t xml:space="preserve"> </w:t>
      </w:r>
      <w:r w:rsidRPr="00C32A7A">
        <w:rPr>
          <w:rFonts w:eastAsia="Calibri"/>
          <w:lang w:val="es-PE"/>
        </w:rPr>
        <w:t>en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Química,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Toxicología</w:t>
      </w:r>
      <w:r w:rsidRPr="00C32A7A">
        <w:rPr>
          <w:rFonts w:eastAsia="Calibri"/>
          <w:spacing w:val="-6"/>
          <w:lang w:val="es-PE"/>
        </w:rPr>
        <w:t xml:space="preserve"> </w:t>
      </w:r>
      <w:r w:rsidRPr="00C32A7A">
        <w:rPr>
          <w:rFonts w:eastAsia="Calibri"/>
          <w:lang w:val="es-PE"/>
        </w:rPr>
        <w:t>y</w:t>
      </w:r>
      <w:r w:rsidRPr="00C32A7A">
        <w:rPr>
          <w:rFonts w:eastAsia="Calibri"/>
          <w:spacing w:val="-6"/>
          <w:lang w:val="es-PE"/>
        </w:rPr>
        <w:t xml:space="preserve"> </w:t>
      </w:r>
      <w:r w:rsidRPr="00C32A7A">
        <w:rPr>
          <w:rFonts w:eastAsia="Calibri"/>
          <w:lang w:val="es-PE"/>
        </w:rPr>
        <w:t>Biotecnología</w:t>
      </w:r>
      <w:r w:rsidRPr="00C32A7A">
        <w:rPr>
          <w:rFonts w:eastAsia="Calibri"/>
          <w:spacing w:val="-6"/>
          <w:lang w:val="es-PE"/>
        </w:rPr>
        <w:t xml:space="preserve"> </w:t>
      </w:r>
      <w:r w:rsidRPr="00C32A7A">
        <w:rPr>
          <w:rFonts w:eastAsia="Calibri"/>
          <w:lang w:val="es-PE"/>
        </w:rPr>
        <w:t>Ambiental,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Departamento</w:t>
      </w:r>
      <w:r w:rsidRPr="00C32A7A">
        <w:rPr>
          <w:rFonts w:eastAsia="Calibri"/>
          <w:spacing w:val="-4"/>
          <w:lang w:val="es-PE"/>
        </w:rPr>
        <w:t xml:space="preserve"> </w:t>
      </w:r>
      <w:r w:rsidRPr="00C32A7A">
        <w:rPr>
          <w:rFonts w:eastAsia="Calibri"/>
          <w:lang w:val="es-PE"/>
        </w:rPr>
        <w:t>Académico</w:t>
      </w:r>
      <w:r w:rsidRPr="00C32A7A">
        <w:rPr>
          <w:rFonts w:eastAsia="Calibri"/>
          <w:spacing w:val="-7"/>
          <w:lang w:val="es-PE"/>
        </w:rPr>
        <w:t xml:space="preserve"> </w:t>
      </w:r>
      <w:r w:rsidRPr="00C32A7A">
        <w:rPr>
          <w:rFonts w:eastAsia="Calibri"/>
          <w:spacing w:val="-5"/>
          <w:lang w:val="es-PE"/>
        </w:rPr>
        <w:t>de</w:t>
      </w:r>
    </w:p>
    <w:p w:rsidR="002E742A" w:rsidRPr="00C32A7A" w:rsidRDefault="002E742A" w:rsidP="002E742A">
      <w:pPr>
        <w:spacing w:after="160" w:line="259" w:lineRule="auto"/>
        <w:ind w:right="-2"/>
        <w:jc w:val="right"/>
        <w:rPr>
          <w:rFonts w:eastAsia="Calibri"/>
          <w:lang w:val="es-PE"/>
        </w:rPr>
      </w:pPr>
      <w:r w:rsidRPr="00C32A7A">
        <w:rPr>
          <w:rFonts w:eastAsia="Calibri"/>
          <w:lang w:val="es-PE"/>
        </w:rPr>
        <w:t>Química,</w:t>
      </w:r>
      <w:r w:rsidRPr="00C32A7A">
        <w:rPr>
          <w:rFonts w:eastAsia="Calibri"/>
          <w:spacing w:val="-3"/>
          <w:lang w:val="es-PE"/>
        </w:rPr>
        <w:t xml:space="preserve"> </w:t>
      </w:r>
      <w:r w:rsidRPr="00C32A7A">
        <w:rPr>
          <w:rFonts w:eastAsia="Calibri"/>
          <w:lang w:val="es-PE"/>
        </w:rPr>
        <w:t>Facultad</w:t>
      </w:r>
      <w:r w:rsidRPr="00C32A7A">
        <w:rPr>
          <w:rFonts w:eastAsia="Calibri"/>
          <w:spacing w:val="-4"/>
          <w:lang w:val="es-PE"/>
        </w:rPr>
        <w:t xml:space="preserve"> </w:t>
      </w:r>
      <w:r w:rsidRPr="00C32A7A">
        <w:rPr>
          <w:rFonts w:eastAsia="Calibri"/>
          <w:lang w:val="es-PE"/>
        </w:rPr>
        <w:t>de</w:t>
      </w:r>
      <w:r w:rsidRPr="00C32A7A">
        <w:rPr>
          <w:rFonts w:eastAsia="Calibri"/>
          <w:spacing w:val="-4"/>
          <w:lang w:val="es-PE"/>
        </w:rPr>
        <w:t xml:space="preserve"> </w:t>
      </w:r>
      <w:r w:rsidRPr="00C32A7A">
        <w:rPr>
          <w:rFonts w:eastAsia="Calibri"/>
          <w:lang w:val="es-PE"/>
        </w:rPr>
        <w:t>Ciencias,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UNALM.</w:t>
      </w:r>
      <w:r w:rsidRPr="00C32A7A">
        <w:rPr>
          <w:rFonts w:eastAsia="Calibri"/>
          <w:spacing w:val="-3"/>
          <w:lang w:val="es-PE"/>
        </w:rPr>
        <w:t xml:space="preserve"> </w:t>
      </w:r>
      <w:r w:rsidRPr="00C32A7A">
        <w:rPr>
          <w:rFonts w:eastAsia="Calibri"/>
          <w:lang w:val="es-PE"/>
        </w:rPr>
        <w:t>Lima</w:t>
      </w:r>
      <w:r w:rsidRPr="00C32A7A">
        <w:rPr>
          <w:rFonts w:eastAsia="Calibri"/>
          <w:spacing w:val="-1"/>
          <w:lang w:val="es-PE"/>
        </w:rPr>
        <w:t xml:space="preserve"> </w:t>
      </w:r>
      <w:r w:rsidRPr="00C32A7A">
        <w:rPr>
          <w:rFonts w:eastAsia="Calibri"/>
          <w:lang w:val="es-PE"/>
        </w:rPr>
        <w:t>-</w:t>
      </w:r>
      <w:r w:rsidRPr="00C32A7A">
        <w:rPr>
          <w:rFonts w:eastAsia="Calibri"/>
          <w:spacing w:val="-4"/>
          <w:lang w:val="es-PE"/>
        </w:rPr>
        <w:t xml:space="preserve"> Perú</w:t>
      </w:r>
    </w:p>
    <w:p w:rsidR="002E742A" w:rsidRPr="00C32A7A" w:rsidRDefault="002E742A" w:rsidP="002E742A">
      <w:pPr>
        <w:spacing w:before="1" w:after="160" w:line="259" w:lineRule="auto"/>
        <w:ind w:right="-2"/>
        <w:jc w:val="right"/>
        <w:rPr>
          <w:rFonts w:eastAsia="Calibri"/>
          <w:lang w:val="es-PE"/>
        </w:rPr>
      </w:pPr>
      <w:r w:rsidRPr="00C32A7A">
        <w:rPr>
          <w:rFonts w:eastAsia="Calibri"/>
          <w:lang w:val="es-PE"/>
        </w:rPr>
        <w:t>2Centro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Modelo</w:t>
      </w:r>
      <w:r w:rsidRPr="00C32A7A">
        <w:rPr>
          <w:rFonts w:eastAsia="Calibri"/>
          <w:spacing w:val="-4"/>
          <w:lang w:val="es-PE"/>
        </w:rPr>
        <w:t xml:space="preserve"> </w:t>
      </w:r>
      <w:r w:rsidRPr="00C32A7A">
        <w:rPr>
          <w:rFonts w:eastAsia="Calibri"/>
          <w:lang w:val="es-PE"/>
        </w:rPr>
        <w:t>de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Tratamiento</w:t>
      </w:r>
      <w:r w:rsidRPr="00C32A7A">
        <w:rPr>
          <w:rFonts w:eastAsia="Calibri"/>
          <w:spacing w:val="-4"/>
          <w:lang w:val="es-PE"/>
        </w:rPr>
        <w:t xml:space="preserve"> </w:t>
      </w:r>
      <w:r w:rsidRPr="00C32A7A">
        <w:rPr>
          <w:rFonts w:eastAsia="Calibri"/>
          <w:lang w:val="es-PE"/>
        </w:rPr>
        <w:t>de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Residuos,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Facultad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de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Ciencias,</w:t>
      </w:r>
      <w:r w:rsidRPr="00C32A7A">
        <w:rPr>
          <w:rFonts w:eastAsia="Calibri"/>
          <w:spacing w:val="-5"/>
          <w:lang w:val="es-PE"/>
        </w:rPr>
        <w:t xml:space="preserve"> </w:t>
      </w:r>
      <w:r w:rsidRPr="00C32A7A">
        <w:rPr>
          <w:rFonts w:eastAsia="Calibri"/>
          <w:lang w:val="es-PE"/>
        </w:rPr>
        <w:t>UNALM.</w:t>
      </w:r>
      <w:r w:rsidRPr="00C32A7A">
        <w:rPr>
          <w:rFonts w:eastAsia="Calibri"/>
          <w:spacing w:val="-4"/>
          <w:lang w:val="es-PE"/>
        </w:rPr>
        <w:t xml:space="preserve"> </w:t>
      </w:r>
      <w:r w:rsidRPr="00C32A7A">
        <w:rPr>
          <w:rFonts w:eastAsia="Calibri"/>
          <w:lang w:val="es-PE"/>
        </w:rPr>
        <w:t>Lima</w:t>
      </w:r>
      <w:r w:rsidRPr="00C32A7A">
        <w:rPr>
          <w:rFonts w:eastAsia="Calibri"/>
          <w:spacing w:val="3"/>
          <w:lang w:val="es-PE"/>
        </w:rPr>
        <w:t xml:space="preserve"> </w:t>
      </w:r>
      <w:r w:rsidRPr="00C32A7A">
        <w:rPr>
          <w:rFonts w:eastAsia="Calibri"/>
          <w:lang w:val="es-PE"/>
        </w:rPr>
        <w:t>-</w:t>
      </w:r>
      <w:r w:rsidRPr="00C32A7A">
        <w:rPr>
          <w:rFonts w:eastAsia="Calibri"/>
          <w:spacing w:val="-4"/>
          <w:lang w:val="es-PE"/>
        </w:rPr>
        <w:t xml:space="preserve"> Perú</w:t>
      </w:r>
    </w:p>
    <w:p w:rsidR="002E742A" w:rsidRPr="00C32A7A" w:rsidRDefault="00FF761B" w:rsidP="002E742A">
      <w:pPr>
        <w:spacing w:after="160" w:line="259" w:lineRule="auto"/>
        <w:ind w:right="-2"/>
        <w:jc w:val="right"/>
        <w:rPr>
          <w:rFonts w:eastAsia="Calibri"/>
          <w:lang w:val="es-PE"/>
        </w:rPr>
      </w:pPr>
      <w:hyperlink r:id="rId10">
        <w:r w:rsidR="002E742A" w:rsidRPr="00C32A7A">
          <w:rPr>
            <w:rFonts w:eastAsia="Calibri"/>
            <w:spacing w:val="-2"/>
            <w:lang w:val="es-PE"/>
          </w:rPr>
          <w:t>ltellez@lamolina.edu.pe</w:t>
        </w:r>
      </w:hyperlink>
    </w:p>
    <w:p w:rsidR="002E742A" w:rsidRPr="0051137F" w:rsidRDefault="002E742A" w:rsidP="002E742A">
      <w:pPr>
        <w:spacing w:before="227" w:line="360" w:lineRule="auto"/>
        <w:ind w:left="285" w:right="-1"/>
        <w:jc w:val="both"/>
        <w:rPr>
          <w:spacing w:val="-2"/>
          <w:sz w:val="22"/>
          <w:szCs w:val="22"/>
          <w:lang w:val="es-PE"/>
        </w:rPr>
      </w:pPr>
      <w:r w:rsidRPr="0051137F">
        <w:rPr>
          <w:sz w:val="22"/>
          <w:szCs w:val="22"/>
          <w:lang w:val="es-PE"/>
        </w:rPr>
        <w:t>Se desarrolló un estudio completo del proceso de degradación de envases descartables a base de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bagazo</w:t>
      </w:r>
      <w:r w:rsidRPr="0051137F">
        <w:rPr>
          <w:spacing w:val="-7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</w:t>
      </w:r>
      <w:r w:rsidRPr="0051137F">
        <w:rPr>
          <w:spacing w:val="-6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caña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</w:t>
      </w:r>
      <w:r w:rsidRPr="0051137F">
        <w:rPr>
          <w:spacing w:val="-6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azúcar,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mediante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el</w:t>
      </w:r>
      <w:r w:rsidRPr="0051137F">
        <w:rPr>
          <w:spacing w:val="-7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proceso</w:t>
      </w:r>
      <w:r w:rsidRPr="0051137F">
        <w:rPr>
          <w:spacing w:val="-5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aeróbico</w:t>
      </w:r>
      <w:r w:rsidRPr="0051137F">
        <w:rPr>
          <w:spacing w:val="-5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(compostaje)</w:t>
      </w:r>
      <w:r w:rsidRPr="0051137F">
        <w:rPr>
          <w:spacing w:val="-6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utilizando</w:t>
      </w:r>
      <w:r w:rsidRPr="0051137F">
        <w:rPr>
          <w:spacing w:val="-7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una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mezcla de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bosta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caballo,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maleza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y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envases.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El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proceso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degradación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fue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evaluado en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dos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pilas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 compost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que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contienen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envases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descartables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(bagazo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caña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azúcar),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la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degradación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los envases hasta su desaparición visual fue en 5 semanas y el proceso de compostaje fue durante 22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semanas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tomando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muestras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cada</w:t>
      </w:r>
      <w:r w:rsidRPr="0051137F">
        <w:rPr>
          <w:spacing w:val="-9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semana.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El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cambio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estructural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que</w:t>
      </w:r>
      <w:r w:rsidRPr="0051137F">
        <w:rPr>
          <w:spacing w:val="-9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sucede</w:t>
      </w:r>
      <w:r w:rsidRPr="0051137F">
        <w:rPr>
          <w:spacing w:val="-9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con</w:t>
      </w:r>
      <w:r w:rsidRPr="0051137F">
        <w:rPr>
          <w:spacing w:val="-8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la</w:t>
      </w:r>
      <w:r w:rsidRPr="0051137F">
        <w:rPr>
          <w:spacing w:val="-9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superficie de los envases fue caracterizado por espectroscopia infrarroja de transformada de Fourier (FTIR-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ATR).</w:t>
      </w:r>
      <w:r w:rsidRPr="0051137F">
        <w:rPr>
          <w:spacing w:val="-2"/>
          <w:sz w:val="22"/>
          <w:szCs w:val="22"/>
          <w:lang w:val="es-PE"/>
        </w:rPr>
        <w:t xml:space="preserve"> </w:t>
      </w:r>
    </w:p>
    <w:p w:rsidR="002E742A" w:rsidRPr="0051137F" w:rsidRDefault="002E742A" w:rsidP="002E742A">
      <w:pPr>
        <w:spacing w:before="227" w:line="360" w:lineRule="auto"/>
        <w:ind w:left="285" w:right="-1"/>
        <w:jc w:val="both"/>
        <w:rPr>
          <w:sz w:val="22"/>
          <w:szCs w:val="22"/>
          <w:lang w:val="es-PE"/>
        </w:rPr>
      </w:pPr>
      <w:r w:rsidRPr="0051137F">
        <w:rPr>
          <w:sz w:val="22"/>
          <w:szCs w:val="22"/>
          <w:lang w:val="es-PE"/>
        </w:rPr>
        <w:t>Se</w:t>
      </w:r>
      <w:r w:rsidRPr="0051137F">
        <w:rPr>
          <w:spacing w:val="-4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observaron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cambios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notables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en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los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principales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grupos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funcionales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a</w:t>
      </w:r>
      <w:r w:rsidRPr="0051137F">
        <w:rPr>
          <w:spacing w:val="-4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medida que</w:t>
      </w:r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se</w:t>
      </w:r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incrementa</w:t>
      </w:r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la</w:t>
      </w:r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temperatura</w:t>
      </w:r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en</w:t>
      </w:r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la</w:t>
      </w:r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fase</w:t>
      </w:r>
      <w:r w:rsidRPr="0051137F">
        <w:rPr>
          <w:spacing w:val="80"/>
          <w:sz w:val="22"/>
          <w:szCs w:val="22"/>
          <w:lang w:val="es-PE"/>
        </w:rPr>
        <w:t xml:space="preserve"> </w:t>
      </w:r>
      <w:proofErr w:type="spellStart"/>
      <w:r w:rsidRPr="0051137F">
        <w:rPr>
          <w:sz w:val="22"/>
          <w:szCs w:val="22"/>
          <w:lang w:val="es-PE"/>
        </w:rPr>
        <w:t>mesofílica</w:t>
      </w:r>
      <w:proofErr w:type="spellEnd"/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(40 -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45</w:t>
      </w:r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°C),</w:t>
      </w:r>
      <w:r w:rsidRPr="0051137F">
        <w:rPr>
          <w:spacing w:val="80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fase</w:t>
      </w:r>
      <w:r w:rsidRPr="0051137F">
        <w:rPr>
          <w:spacing w:val="80"/>
          <w:sz w:val="22"/>
          <w:szCs w:val="22"/>
          <w:lang w:val="es-PE"/>
        </w:rPr>
        <w:t xml:space="preserve"> </w:t>
      </w:r>
      <w:proofErr w:type="spellStart"/>
      <w:r w:rsidRPr="0051137F">
        <w:rPr>
          <w:sz w:val="22"/>
          <w:szCs w:val="22"/>
          <w:lang w:val="es-PE"/>
        </w:rPr>
        <w:t>termofílica</w:t>
      </w:r>
      <w:proofErr w:type="spellEnd"/>
      <w:r w:rsidRPr="0051137F">
        <w:rPr>
          <w:sz w:val="22"/>
          <w:szCs w:val="22"/>
          <w:lang w:val="es-PE"/>
        </w:rPr>
        <w:t xml:space="preserve"> (45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–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65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 xml:space="preserve">°C), fase </w:t>
      </w:r>
      <w:proofErr w:type="spellStart"/>
      <w:r w:rsidRPr="0051137F">
        <w:rPr>
          <w:sz w:val="22"/>
          <w:szCs w:val="22"/>
          <w:lang w:val="es-PE"/>
        </w:rPr>
        <w:t>mesofílica</w:t>
      </w:r>
      <w:proofErr w:type="spellEnd"/>
      <w:r w:rsidRPr="0051137F">
        <w:rPr>
          <w:sz w:val="22"/>
          <w:szCs w:val="22"/>
          <w:lang w:val="es-PE"/>
        </w:rPr>
        <w:t xml:space="preserve"> II (40 –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45 °C) y fase maduración (30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–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35 °C). Los cambios en los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principales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grupos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funcionales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(O-H,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C=O,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C=C,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C-H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y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C-O-C)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mostrados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en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el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FTIR</w:t>
      </w:r>
      <w:r w:rsidRPr="0051137F">
        <w:rPr>
          <w:spacing w:val="-1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 xml:space="preserve">son indicativos de cambios estructurales. Los principales carbohidratos afectados como la </w:t>
      </w:r>
      <w:proofErr w:type="spellStart"/>
      <w:r w:rsidRPr="0051137F">
        <w:rPr>
          <w:sz w:val="22"/>
          <w:szCs w:val="22"/>
          <w:lang w:val="es-PE"/>
        </w:rPr>
        <w:t>hemicelulosa</w:t>
      </w:r>
      <w:proofErr w:type="spellEnd"/>
      <w:r w:rsidRPr="0051137F">
        <w:rPr>
          <w:sz w:val="22"/>
          <w:szCs w:val="22"/>
          <w:lang w:val="es-PE"/>
        </w:rPr>
        <w:t xml:space="preserve"> y la celulosa (el enlace 1 -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 xml:space="preserve">4 beta </w:t>
      </w:r>
      <w:proofErr w:type="spellStart"/>
      <w:r w:rsidRPr="0051137F">
        <w:rPr>
          <w:sz w:val="22"/>
          <w:szCs w:val="22"/>
          <w:lang w:val="es-PE"/>
        </w:rPr>
        <w:t>glucosídico</w:t>
      </w:r>
      <w:proofErr w:type="spellEnd"/>
      <w:r w:rsidRPr="0051137F">
        <w:rPr>
          <w:sz w:val="22"/>
          <w:szCs w:val="22"/>
          <w:lang w:val="es-PE"/>
        </w:rPr>
        <w:t>) se muestra cambios en 800 a 900 cm-1,</w:t>
      </w:r>
      <w:r w:rsidRPr="0051137F">
        <w:rPr>
          <w:spacing w:val="-5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también</w:t>
      </w:r>
      <w:r w:rsidRPr="0051137F">
        <w:rPr>
          <w:spacing w:val="-5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los</w:t>
      </w:r>
      <w:r w:rsidRPr="0051137F">
        <w:rPr>
          <w:spacing w:val="-4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cambios</w:t>
      </w:r>
      <w:r w:rsidRPr="0051137F">
        <w:rPr>
          <w:spacing w:val="-5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en</w:t>
      </w:r>
      <w:r w:rsidRPr="0051137F">
        <w:rPr>
          <w:spacing w:val="-5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la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vibración</w:t>
      </w:r>
      <w:r w:rsidRPr="0051137F">
        <w:rPr>
          <w:spacing w:val="-4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</w:t>
      </w:r>
      <w:r w:rsidRPr="0051137F">
        <w:rPr>
          <w:spacing w:val="-4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los</w:t>
      </w:r>
      <w:r w:rsidRPr="0051137F">
        <w:rPr>
          <w:spacing w:val="-4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enlaces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O-H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(3400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–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3300 cm-1)</w:t>
      </w:r>
      <w:r w:rsidRPr="0051137F">
        <w:rPr>
          <w:spacing w:val="-6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se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atribuye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 xml:space="preserve">a la descomposición en su mayoría como resultado de las reacciones de </w:t>
      </w:r>
      <w:proofErr w:type="spellStart"/>
      <w:r w:rsidRPr="0051137F">
        <w:rPr>
          <w:sz w:val="22"/>
          <w:szCs w:val="22"/>
          <w:lang w:val="es-PE"/>
        </w:rPr>
        <w:t>descarboxilación</w:t>
      </w:r>
      <w:proofErr w:type="spellEnd"/>
      <w:r w:rsidRPr="0051137F">
        <w:rPr>
          <w:sz w:val="22"/>
          <w:szCs w:val="22"/>
          <w:lang w:val="es-PE"/>
        </w:rPr>
        <w:t xml:space="preserve"> y la ruptura de los enlaces de los grupos metilo y acetilo (1200 –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1300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cm-1); su intensidad disminuye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con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las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reacciones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</w:t>
      </w:r>
      <w:r w:rsidRPr="0051137F">
        <w:rPr>
          <w:spacing w:val="-4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metilación,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pero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aumenta</w:t>
      </w:r>
      <w:r w:rsidRPr="0051137F">
        <w:rPr>
          <w:spacing w:val="-4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con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las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reacciones de</w:t>
      </w:r>
      <w:r w:rsidRPr="0051137F">
        <w:rPr>
          <w:spacing w:val="-4"/>
          <w:sz w:val="22"/>
          <w:szCs w:val="22"/>
          <w:lang w:val="es-PE"/>
        </w:rPr>
        <w:t xml:space="preserve"> </w:t>
      </w:r>
      <w:proofErr w:type="spellStart"/>
      <w:r w:rsidRPr="0051137F">
        <w:rPr>
          <w:sz w:val="22"/>
          <w:szCs w:val="22"/>
          <w:lang w:val="es-PE"/>
        </w:rPr>
        <w:t>desmetilación</w:t>
      </w:r>
      <w:proofErr w:type="spellEnd"/>
      <w:r w:rsidRPr="0051137F">
        <w:rPr>
          <w:sz w:val="22"/>
          <w:szCs w:val="22"/>
          <w:lang w:val="es-PE"/>
        </w:rPr>
        <w:t xml:space="preserve"> a medida que aumentaba la temperatura del proceso, afectando principalmente a los envases descartable a base de bagazo de caña de azúcar. </w:t>
      </w:r>
    </w:p>
    <w:p w:rsidR="002E742A" w:rsidRPr="0051137F" w:rsidRDefault="002E742A" w:rsidP="002E742A">
      <w:pPr>
        <w:spacing w:before="227" w:line="360" w:lineRule="auto"/>
        <w:ind w:left="285" w:right="-1"/>
        <w:jc w:val="both"/>
        <w:rPr>
          <w:spacing w:val="-3"/>
          <w:sz w:val="22"/>
          <w:szCs w:val="22"/>
          <w:lang w:val="es-PE"/>
        </w:rPr>
      </w:pPr>
      <w:r w:rsidRPr="0051137F">
        <w:rPr>
          <w:sz w:val="22"/>
          <w:szCs w:val="22"/>
          <w:lang w:val="es-PE"/>
        </w:rPr>
        <w:t>La matriz de lignina con mayor contenido de grupos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aromáticos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y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mayor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estabilidad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térmica,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se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descomponen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a</w:t>
      </w:r>
      <w:r w:rsidRPr="0051137F">
        <w:rPr>
          <w:spacing w:val="-4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lo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largo</w:t>
      </w:r>
      <w:r w:rsidRPr="0051137F">
        <w:rPr>
          <w:spacing w:val="-2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del</w:t>
      </w:r>
      <w:r w:rsidRPr="0051137F">
        <w:rPr>
          <w:spacing w:val="-3"/>
          <w:sz w:val="22"/>
          <w:szCs w:val="22"/>
          <w:lang w:val="es-PE"/>
        </w:rPr>
        <w:t xml:space="preserve"> </w:t>
      </w:r>
      <w:r w:rsidRPr="0051137F">
        <w:rPr>
          <w:sz w:val="22"/>
          <w:szCs w:val="22"/>
          <w:lang w:val="es-PE"/>
        </w:rPr>
        <w:t>proceso.</w:t>
      </w:r>
      <w:r w:rsidRPr="0051137F">
        <w:rPr>
          <w:spacing w:val="-3"/>
          <w:sz w:val="22"/>
          <w:szCs w:val="22"/>
          <w:lang w:val="es-PE"/>
        </w:rPr>
        <w:t xml:space="preserve"> </w:t>
      </w:r>
    </w:p>
    <w:p w:rsidR="002E742A" w:rsidRPr="00C32A7A" w:rsidRDefault="002E742A" w:rsidP="002E742A">
      <w:pPr>
        <w:spacing w:before="4"/>
        <w:ind w:left="285"/>
        <w:jc w:val="both"/>
        <w:rPr>
          <w:b/>
          <w:lang w:val="es-PE"/>
        </w:rPr>
      </w:pPr>
    </w:p>
    <w:p w:rsidR="002E742A" w:rsidRPr="0051137F" w:rsidRDefault="002E742A" w:rsidP="002E742A">
      <w:pPr>
        <w:spacing w:before="4"/>
        <w:ind w:left="285"/>
        <w:jc w:val="both"/>
        <w:rPr>
          <w:sz w:val="24"/>
          <w:szCs w:val="24"/>
          <w:lang w:val="es-PE"/>
        </w:rPr>
      </w:pPr>
      <w:r w:rsidRPr="0051137F">
        <w:rPr>
          <w:b/>
          <w:sz w:val="24"/>
          <w:szCs w:val="24"/>
          <w:lang w:val="es-PE"/>
        </w:rPr>
        <w:t>Palabras</w:t>
      </w:r>
      <w:r w:rsidRPr="0051137F">
        <w:rPr>
          <w:b/>
          <w:spacing w:val="-4"/>
          <w:sz w:val="24"/>
          <w:szCs w:val="24"/>
          <w:lang w:val="es-PE"/>
        </w:rPr>
        <w:t xml:space="preserve"> </w:t>
      </w:r>
      <w:r w:rsidRPr="0051137F">
        <w:rPr>
          <w:b/>
          <w:sz w:val="24"/>
          <w:szCs w:val="24"/>
          <w:lang w:val="es-PE"/>
        </w:rPr>
        <w:t>clave</w:t>
      </w:r>
      <w:r w:rsidRPr="0051137F">
        <w:rPr>
          <w:sz w:val="24"/>
          <w:szCs w:val="24"/>
          <w:lang w:val="es-PE"/>
        </w:rPr>
        <w:t>:</w:t>
      </w:r>
      <w:r w:rsidRPr="0051137F">
        <w:rPr>
          <w:spacing w:val="-1"/>
          <w:sz w:val="24"/>
          <w:szCs w:val="24"/>
          <w:lang w:val="es-PE"/>
        </w:rPr>
        <w:t xml:space="preserve"> </w:t>
      </w:r>
      <w:r w:rsidRPr="0051137F">
        <w:rPr>
          <w:sz w:val="24"/>
          <w:szCs w:val="24"/>
          <w:lang w:val="es-PE"/>
        </w:rPr>
        <w:t>proceso aeróbico,</w:t>
      </w:r>
      <w:r w:rsidRPr="0051137F">
        <w:rPr>
          <w:spacing w:val="-1"/>
          <w:sz w:val="24"/>
          <w:szCs w:val="24"/>
          <w:lang w:val="es-PE"/>
        </w:rPr>
        <w:t xml:space="preserve"> </w:t>
      </w:r>
      <w:r w:rsidRPr="0051137F">
        <w:rPr>
          <w:sz w:val="24"/>
          <w:szCs w:val="24"/>
          <w:lang w:val="es-PE"/>
        </w:rPr>
        <w:t>degradación, envases</w:t>
      </w:r>
      <w:r w:rsidRPr="0051137F">
        <w:rPr>
          <w:spacing w:val="-1"/>
          <w:sz w:val="24"/>
          <w:szCs w:val="24"/>
          <w:lang w:val="es-PE"/>
        </w:rPr>
        <w:t xml:space="preserve"> </w:t>
      </w:r>
      <w:r w:rsidRPr="0051137F">
        <w:rPr>
          <w:sz w:val="24"/>
          <w:szCs w:val="24"/>
          <w:lang w:val="es-PE"/>
        </w:rPr>
        <w:t>de</w:t>
      </w:r>
      <w:r w:rsidRPr="0051137F">
        <w:rPr>
          <w:spacing w:val="-2"/>
          <w:sz w:val="24"/>
          <w:szCs w:val="24"/>
          <w:lang w:val="es-PE"/>
        </w:rPr>
        <w:t xml:space="preserve"> </w:t>
      </w:r>
      <w:r w:rsidRPr="0051137F">
        <w:rPr>
          <w:sz w:val="24"/>
          <w:szCs w:val="24"/>
          <w:lang w:val="es-PE"/>
        </w:rPr>
        <w:t>caña</w:t>
      </w:r>
      <w:r w:rsidRPr="0051137F">
        <w:rPr>
          <w:spacing w:val="-3"/>
          <w:sz w:val="24"/>
          <w:szCs w:val="24"/>
          <w:lang w:val="es-PE"/>
        </w:rPr>
        <w:t xml:space="preserve"> </w:t>
      </w:r>
      <w:r w:rsidRPr="0051137F">
        <w:rPr>
          <w:sz w:val="24"/>
          <w:szCs w:val="24"/>
          <w:lang w:val="es-PE"/>
        </w:rPr>
        <w:t>de</w:t>
      </w:r>
      <w:r w:rsidRPr="0051137F">
        <w:rPr>
          <w:spacing w:val="-2"/>
          <w:sz w:val="24"/>
          <w:szCs w:val="24"/>
          <w:lang w:val="es-PE"/>
        </w:rPr>
        <w:t xml:space="preserve"> </w:t>
      </w:r>
      <w:r w:rsidRPr="0051137F">
        <w:rPr>
          <w:sz w:val="24"/>
          <w:szCs w:val="24"/>
          <w:lang w:val="es-PE"/>
        </w:rPr>
        <w:t>azúcar,</w:t>
      </w:r>
      <w:r w:rsidRPr="0051137F">
        <w:rPr>
          <w:spacing w:val="-1"/>
          <w:sz w:val="24"/>
          <w:szCs w:val="24"/>
          <w:lang w:val="es-PE"/>
        </w:rPr>
        <w:t xml:space="preserve"> </w:t>
      </w:r>
      <w:r w:rsidRPr="0051137F">
        <w:rPr>
          <w:sz w:val="24"/>
          <w:szCs w:val="24"/>
          <w:lang w:val="es-PE"/>
        </w:rPr>
        <w:t>FTIR-</w:t>
      </w:r>
      <w:r w:rsidRPr="0051137F">
        <w:rPr>
          <w:spacing w:val="-5"/>
          <w:sz w:val="24"/>
          <w:szCs w:val="24"/>
          <w:lang w:val="es-PE"/>
        </w:rPr>
        <w:t>ATR</w:t>
      </w: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spacing w:line="259" w:lineRule="auto"/>
        <w:jc w:val="both"/>
        <w:rPr>
          <w:rFonts w:ascii="Arial Narrow" w:eastAsiaTheme="minorHAnsi" w:hAnsi="Arial Narrow" w:cs="Arial"/>
          <w:b/>
          <w:kern w:val="2"/>
          <w:sz w:val="22"/>
          <w:szCs w:val="22"/>
          <w:lang w:val="es-PE"/>
          <w14:ligatures w14:val="standardContextual"/>
        </w:rPr>
      </w:pPr>
    </w:p>
    <w:p w:rsidR="002E742A" w:rsidRPr="00C32A7A" w:rsidRDefault="002E742A" w:rsidP="002E742A">
      <w:pPr>
        <w:rPr>
          <w:lang w:val="es-PE"/>
        </w:rPr>
      </w:pPr>
    </w:p>
    <w:p w:rsidR="00B573D5" w:rsidRPr="00C32A7A" w:rsidRDefault="00B573D5" w:rsidP="002E742A">
      <w:pPr>
        <w:rPr>
          <w:rFonts w:eastAsiaTheme="minorHAnsi"/>
          <w:lang w:val="es-PE"/>
        </w:rPr>
      </w:pPr>
    </w:p>
    <w:sectPr w:rsidR="00B573D5" w:rsidRPr="00C32A7A" w:rsidSect="00B573D5">
      <w:headerReference w:type="default" r:id="rId11"/>
      <w:footerReference w:type="default" r:id="rId12"/>
      <w:pgSz w:w="11920" w:h="16840"/>
      <w:pgMar w:top="851" w:right="1288" w:bottom="280" w:left="1418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61B" w:rsidRDefault="00FF761B">
      <w:r>
        <w:separator/>
      </w:r>
    </w:p>
  </w:endnote>
  <w:endnote w:type="continuationSeparator" w:id="0">
    <w:p w:rsidR="00FF761B" w:rsidRDefault="00FF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GeoSlab703 Md BT">
    <w:panose1 w:val="02060603020205020403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01" w:rsidRDefault="002C5363">
    <w:pPr>
      <w:spacing w:line="200" w:lineRule="exact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0FE30A2" wp14:editId="429CA49F">
          <wp:simplePos x="0" y="0"/>
          <wp:positionH relativeFrom="page">
            <wp:posOffset>4020820</wp:posOffset>
          </wp:positionH>
          <wp:positionV relativeFrom="page">
            <wp:posOffset>10302240</wp:posOffset>
          </wp:positionV>
          <wp:extent cx="95250" cy="76200"/>
          <wp:effectExtent l="0" t="0" r="0" b="0"/>
          <wp:wrapNone/>
          <wp:docPr id="1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2F71D1" wp14:editId="7B2E1638">
              <wp:simplePos x="0" y="0"/>
              <wp:positionH relativeFrom="page">
                <wp:posOffset>1571625</wp:posOffset>
              </wp:positionH>
              <wp:positionV relativeFrom="page">
                <wp:posOffset>10163175</wp:posOffset>
              </wp:positionV>
              <wp:extent cx="2224405" cy="243840"/>
              <wp:effectExtent l="0" t="0" r="4445" b="381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44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E01" w:rsidRPr="00C10084" w:rsidRDefault="003E2E01">
                          <w:pPr>
                            <w:spacing w:before="2" w:line="180" w:lineRule="exact"/>
                            <w:ind w:left="814" w:right="-8" w:hanging="794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es-MX"/>
                            </w:rPr>
                            <w:t>v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M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s/n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es-MX"/>
                            </w:rPr>
                            <w:t>M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-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m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-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ma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–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Pe</w:t>
                          </w:r>
                          <w:r w:rsidRPr="00C10084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r</w:t>
                          </w:r>
                          <w:r w:rsidRPr="00C10084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ú</w:t>
                          </w:r>
                          <w:r w:rsidR="00FF761B">
                            <w:fldChar w:fldCharType="begin"/>
                          </w:r>
                          <w:r w:rsidR="00FF761B" w:rsidRPr="00424E0D">
                            <w:rPr>
                              <w:lang w:val="es-MX"/>
                            </w:rPr>
                            <w:instrText xml:space="preserve"> HYPERLINK "mailto:%20capacitaciones.dq@lamolina.edu.pe" </w:instrText>
                          </w:r>
                          <w:r w:rsidR="00FF761B">
                            <w:fldChar w:fldCharType="separate"/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c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apa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citac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es-MX"/>
                            </w:rPr>
                            <w:t>n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es.dq@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a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m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l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i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na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es-MX"/>
                            </w:rPr>
                            <w:t>e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du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es-MX"/>
                            </w:rPr>
                            <w:t>p</w:t>
                          </w:r>
                          <w:r w:rsidR="004E41E2" w:rsidRPr="00E76127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t>e</w:t>
                          </w:r>
                          <w:r w:rsidR="00FF761B">
                            <w:rPr>
                              <w:rStyle w:val="Hipervnculo"/>
                              <w:rFonts w:ascii="Arial" w:eastAsia="Arial" w:hAnsi="Arial" w:cs="Arial"/>
                              <w:sz w:val="16"/>
                              <w:szCs w:val="16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F7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75pt;margin-top:800.25pt;width:175.15pt;height:19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mvrgIAAKk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" filled="f" stroked="f">
              <v:textbox inset="0,0,0,0">
                <w:txbxContent>
                  <w:p w:rsidR="003E2E01" w:rsidRPr="00C10084" w:rsidRDefault="003E2E01">
                    <w:pPr>
                      <w:spacing w:before="2" w:line="180" w:lineRule="exact"/>
                      <w:ind w:left="814" w:right="-8" w:hanging="794"/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</w:pP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es-MX"/>
                      </w:rPr>
                      <w:t>v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.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M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o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i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n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s/n</w:t>
                    </w:r>
                    <w:r w:rsidRPr="00C10084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es-MX"/>
                      </w:rPr>
                      <w:t>M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o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i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n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 xml:space="preserve">- 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i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m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 xml:space="preserve">- 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L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i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ma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–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Pr="00C10084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es-MX"/>
                      </w:rPr>
                      <w:t>Pe</w:t>
                    </w:r>
                    <w:r w:rsidRPr="00C10084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es-MX"/>
                      </w:rPr>
                      <w:t>r</w:t>
                    </w:r>
                    <w:r w:rsidRPr="00C10084">
                      <w:rPr>
                        <w:rFonts w:ascii="Arial" w:eastAsia="Arial" w:hAnsi="Arial" w:cs="Arial"/>
                        <w:sz w:val="16"/>
                        <w:szCs w:val="16"/>
                        <w:lang w:val="es-MX"/>
                      </w:rPr>
                      <w:t>ú</w:t>
                    </w:r>
                    <w:hyperlink r:id="rId3" w:history="1"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 xml:space="preserve"> c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apa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citac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2"/>
                          <w:sz w:val="16"/>
                          <w:szCs w:val="16"/>
                          <w:lang w:val="es-MX"/>
                        </w:rPr>
                        <w:t>i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o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2"/>
                          <w:sz w:val="16"/>
                          <w:szCs w:val="16"/>
                          <w:lang w:val="es-MX"/>
                        </w:rPr>
                        <w:t>n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es.dq@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2"/>
                          <w:sz w:val="16"/>
                          <w:szCs w:val="16"/>
                          <w:lang w:val="es-MX"/>
                        </w:rPr>
                        <w:t>l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a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es-MX"/>
                        </w:rPr>
                        <w:t>m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o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l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es-MX"/>
                        </w:rPr>
                        <w:t>i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na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.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1"/>
                          <w:sz w:val="16"/>
                          <w:szCs w:val="16"/>
                          <w:lang w:val="es-MX"/>
                        </w:rPr>
                        <w:t>e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du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-3"/>
                          <w:sz w:val="16"/>
                          <w:szCs w:val="16"/>
                          <w:lang w:val="es-MX"/>
                        </w:rPr>
                        <w:t>.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pacing w:val="1"/>
                          <w:sz w:val="16"/>
                          <w:szCs w:val="16"/>
                          <w:lang w:val="es-MX"/>
                        </w:rPr>
                        <w:t>p</w:t>
                      </w:r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  <w:lang w:val="es-MX"/>
                        </w:rPr>
                        <w:t>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3217647F" wp14:editId="4677233E">
          <wp:simplePos x="0" y="0"/>
          <wp:positionH relativeFrom="page">
            <wp:posOffset>4273550</wp:posOffset>
          </wp:positionH>
          <wp:positionV relativeFrom="page">
            <wp:posOffset>10166350</wp:posOffset>
          </wp:positionV>
          <wp:extent cx="95250" cy="952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38FE9D2" wp14:editId="230A1780">
              <wp:simplePos x="0" y="0"/>
              <wp:positionH relativeFrom="page">
                <wp:posOffset>4152900</wp:posOffset>
              </wp:positionH>
              <wp:positionV relativeFrom="page">
                <wp:posOffset>10163175</wp:posOffset>
              </wp:positionV>
              <wp:extent cx="1951355" cy="243840"/>
              <wp:effectExtent l="0" t="0" r="10795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2E01" w:rsidRDefault="003E2E01">
                          <w:pPr>
                            <w:spacing w:before="2" w:line="180" w:lineRule="exact"/>
                            <w:ind w:left="20" w:right="-8" w:firstLine="45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lf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E41E2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(01) </w:t>
                          </w:r>
                          <w:r w:rsidR="004E41E2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6147800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E41E2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 w:rsidR="004E41E2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="004E41E2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 w:rsidR="004E41E2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xo</w:t>
                          </w:r>
                          <w:proofErr w:type="spellEnd"/>
                          <w:r w:rsidR="004E41E2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3025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hyperlink w:history="1">
                            <w:r w:rsidR="004E41E2" w:rsidRPr="00E76127">
                              <w:rPr>
                                <w:rStyle w:val="Hipervnculo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www.congresoresiduossolidosunalm.pe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8FE9D2" id="Text Box 1" o:spid="_x0000_s1027" type="#_x0000_t202" style="position:absolute;margin-left:327pt;margin-top:800.25pt;width:153.65pt;height:19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" filled="f" stroked="f">
              <v:textbox inset="0,0,0,0">
                <w:txbxContent>
                  <w:p w:rsidR="003E2E01" w:rsidRDefault="003E2E01">
                    <w:pPr>
                      <w:spacing w:before="2" w:line="180" w:lineRule="exact"/>
                      <w:ind w:left="20" w:right="-8" w:firstLine="45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lf: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E41E2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(01) </w:t>
                    </w:r>
                    <w:r w:rsidR="004E41E2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6147800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E41E2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 w:rsidR="004E41E2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 w:rsidR="004E41E2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 w:rsidR="004E41E2">
                      <w:rPr>
                        <w:rFonts w:ascii="Arial" w:eastAsia="Arial" w:hAnsi="Arial" w:cs="Arial"/>
                        <w:sz w:val="16"/>
                        <w:szCs w:val="16"/>
                      </w:rPr>
                      <w:t>xo</w:t>
                    </w:r>
                    <w:r w:rsidR="004E41E2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3025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hyperlink w:history="1">
                      <w:r w:rsidR="004E41E2" w:rsidRPr="00E76127">
                        <w:rPr>
                          <w:rStyle w:val="Hipervnculo"/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www.congresoresiduossolidosunalm.pe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83F20">
      <w:rPr>
        <w:noProof/>
      </w:rPr>
      <w:drawing>
        <wp:anchor distT="0" distB="0" distL="114300" distR="114300" simplePos="0" relativeHeight="251654656" behindDoc="1" locked="0" layoutInCell="1" allowOverlap="1" wp14:anchorId="553446CA" wp14:editId="518CA38D">
          <wp:simplePos x="0" y="0"/>
          <wp:positionH relativeFrom="page">
            <wp:posOffset>1936750</wp:posOffset>
          </wp:positionH>
          <wp:positionV relativeFrom="page">
            <wp:posOffset>10295890</wp:posOffset>
          </wp:positionV>
          <wp:extent cx="95250" cy="82550"/>
          <wp:effectExtent l="0" t="0" r="0" b="0"/>
          <wp:wrapNone/>
          <wp:docPr id="1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F20">
      <w:rPr>
        <w:noProof/>
      </w:rPr>
      <w:drawing>
        <wp:anchor distT="0" distB="0" distL="114300" distR="114300" simplePos="0" relativeHeight="251656704" behindDoc="0" locked="0" layoutInCell="1" allowOverlap="1" wp14:anchorId="4237E5AC" wp14:editId="7572C4E2">
          <wp:simplePos x="0" y="0"/>
          <wp:positionH relativeFrom="page">
            <wp:posOffset>1381125</wp:posOffset>
          </wp:positionH>
          <wp:positionV relativeFrom="page">
            <wp:posOffset>10163175</wp:posOffset>
          </wp:positionV>
          <wp:extent cx="114300" cy="95250"/>
          <wp:effectExtent l="0" t="0" r="0" b="0"/>
          <wp:wrapNone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F20"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4EF8044B" wp14:editId="1BC98432">
              <wp:simplePos x="0" y="0"/>
              <wp:positionH relativeFrom="page">
                <wp:posOffset>413385</wp:posOffset>
              </wp:positionH>
              <wp:positionV relativeFrom="page">
                <wp:posOffset>9992995</wp:posOffset>
              </wp:positionV>
              <wp:extent cx="6705600" cy="0"/>
              <wp:effectExtent l="13335" t="10795" r="5715" b="8255"/>
              <wp:wrapNone/>
              <wp:docPr id="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5600" cy="0"/>
                        <a:chOff x="651" y="15737"/>
                        <a:chExt cx="10560" cy="0"/>
                      </a:xfrm>
                    </wpg:grpSpPr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651" y="15737"/>
                          <a:ext cx="10560" cy="0"/>
                        </a:xfrm>
                        <a:custGeom>
                          <a:avLst/>
                          <a:gdLst>
                            <a:gd name="T0" fmla="+- 0 651 651"/>
                            <a:gd name="T1" fmla="*/ T0 w 10560"/>
                            <a:gd name="T2" fmla="+- 0 11211 651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2322F2" id="Group 3" o:spid="_x0000_s1026" style="position:absolute;margin-left:32.55pt;margin-top:786.85pt;width:528pt;height:0;z-index:-251657728;mso-position-horizontal-relative:page;mso-position-vertical-relative:page" coordorigin="651,15737" coordsize="10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">
              <v:shape id="Freeform 4" o:spid="_x0000_s1027" style="position:absolute;left:651;top:15737;width:10560;height:0;visibility:visible;mso-wrap-style:square;v-text-anchor:top" coordsize="10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" path="m,l10560,e" filled="f">
                <v:path arrowok="t" o:connecttype="custom" o:connectlocs="0,0;1056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61B" w:rsidRDefault="00FF761B">
      <w:r>
        <w:separator/>
      </w:r>
    </w:p>
  </w:footnote>
  <w:footnote w:type="continuationSeparator" w:id="0">
    <w:p w:rsidR="00FF761B" w:rsidRDefault="00FF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E01" w:rsidRDefault="003E2E01">
    <w:pPr>
      <w:pStyle w:val="Encabezado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AF8125F" wp14:editId="19E5D301">
          <wp:simplePos x="0" y="0"/>
          <wp:positionH relativeFrom="page">
            <wp:posOffset>2905125</wp:posOffset>
          </wp:positionH>
          <wp:positionV relativeFrom="page">
            <wp:posOffset>0</wp:posOffset>
          </wp:positionV>
          <wp:extent cx="4665980" cy="334327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980" cy="334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E0D"/>
    <w:multiLevelType w:val="hybridMultilevel"/>
    <w:tmpl w:val="732E3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4C43"/>
    <w:multiLevelType w:val="hybridMultilevel"/>
    <w:tmpl w:val="9F24AB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3E9A"/>
    <w:multiLevelType w:val="hybridMultilevel"/>
    <w:tmpl w:val="B2D8A7E4"/>
    <w:lvl w:ilvl="0" w:tplc="040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3" w15:restartNumberingAfterBreak="0">
    <w:nsid w:val="0ECC49D6"/>
    <w:multiLevelType w:val="multilevel"/>
    <w:tmpl w:val="B6C071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0C1B57"/>
    <w:multiLevelType w:val="hybridMultilevel"/>
    <w:tmpl w:val="243EB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5483"/>
    <w:multiLevelType w:val="hybridMultilevel"/>
    <w:tmpl w:val="C0865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8C7"/>
    <w:multiLevelType w:val="hybridMultilevel"/>
    <w:tmpl w:val="43A8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0426A"/>
    <w:multiLevelType w:val="hybridMultilevel"/>
    <w:tmpl w:val="546AC72C"/>
    <w:lvl w:ilvl="0" w:tplc="0E3A1E78">
      <w:start w:val="1"/>
      <w:numFmt w:val="upperRoman"/>
      <w:lvlText w:val="%1."/>
      <w:lvlJc w:val="left"/>
      <w:pPr>
        <w:ind w:left="89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8" w15:restartNumberingAfterBreak="0">
    <w:nsid w:val="36C43F5C"/>
    <w:multiLevelType w:val="hybridMultilevel"/>
    <w:tmpl w:val="072EE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C1E8E"/>
    <w:multiLevelType w:val="hybridMultilevel"/>
    <w:tmpl w:val="C674F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33EB7"/>
    <w:multiLevelType w:val="hybridMultilevel"/>
    <w:tmpl w:val="732E3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F3BE2"/>
    <w:multiLevelType w:val="hybridMultilevel"/>
    <w:tmpl w:val="072EE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206E0"/>
    <w:multiLevelType w:val="hybridMultilevel"/>
    <w:tmpl w:val="0268A64E"/>
    <w:lvl w:ilvl="0" w:tplc="D7708D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577AE"/>
    <w:multiLevelType w:val="hybridMultilevel"/>
    <w:tmpl w:val="C0865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21101"/>
    <w:multiLevelType w:val="hybridMultilevel"/>
    <w:tmpl w:val="94A0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A137A"/>
    <w:multiLevelType w:val="hybridMultilevel"/>
    <w:tmpl w:val="A7145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A2E27"/>
    <w:multiLevelType w:val="hybridMultilevel"/>
    <w:tmpl w:val="5ABC318A"/>
    <w:lvl w:ilvl="0" w:tplc="30546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77D57"/>
    <w:multiLevelType w:val="hybridMultilevel"/>
    <w:tmpl w:val="94A0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A331C"/>
    <w:multiLevelType w:val="hybridMultilevel"/>
    <w:tmpl w:val="F6A22C5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913627"/>
    <w:multiLevelType w:val="hybridMultilevel"/>
    <w:tmpl w:val="43A8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92E03"/>
    <w:multiLevelType w:val="multilevel"/>
    <w:tmpl w:val="CA42F7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B593C75"/>
    <w:multiLevelType w:val="hybridMultilevel"/>
    <w:tmpl w:val="4CEA3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008C7"/>
    <w:multiLevelType w:val="hybridMultilevel"/>
    <w:tmpl w:val="337A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454D2"/>
    <w:multiLevelType w:val="hybridMultilevel"/>
    <w:tmpl w:val="A7145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F1834"/>
    <w:multiLevelType w:val="hybridMultilevel"/>
    <w:tmpl w:val="4F4A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76391"/>
    <w:multiLevelType w:val="hybridMultilevel"/>
    <w:tmpl w:val="ECA88834"/>
    <w:lvl w:ilvl="0" w:tplc="D7708D2C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AB79AE"/>
    <w:multiLevelType w:val="hybridMultilevel"/>
    <w:tmpl w:val="D95E78D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3D3F5B"/>
    <w:multiLevelType w:val="hybridMultilevel"/>
    <w:tmpl w:val="A6045998"/>
    <w:lvl w:ilvl="0" w:tplc="30546A10"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8" w15:restartNumberingAfterBreak="0">
    <w:nsid w:val="77F66A59"/>
    <w:multiLevelType w:val="hybridMultilevel"/>
    <w:tmpl w:val="C674F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936C0"/>
    <w:multiLevelType w:val="hybridMultilevel"/>
    <w:tmpl w:val="9E829060"/>
    <w:lvl w:ilvl="0" w:tplc="EC565FA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F970993"/>
    <w:multiLevelType w:val="hybridMultilevel"/>
    <w:tmpl w:val="DA4E868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12"/>
  </w:num>
  <w:num w:numId="5">
    <w:abstractNumId w:val="29"/>
  </w:num>
  <w:num w:numId="6">
    <w:abstractNumId w:val="4"/>
  </w:num>
  <w:num w:numId="7">
    <w:abstractNumId w:val="26"/>
  </w:num>
  <w:num w:numId="8">
    <w:abstractNumId w:val="1"/>
  </w:num>
  <w:num w:numId="9">
    <w:abstractNumId w:val="30"/>
  </w:num>
  <w:num w:numId="10">
    <w:abstractNumId w:val="18"/>
  </w:num>
  <w:num w:numId="11">
    <w:abstractNumId w:val="25"/>
  </w:num>
  <w:num w:numId="12">
    <w:abstractNumId w:val="24"/>
  </w:num>
  <w:num w:numId="13">
    <w:abstractNumId w:val="20"/>
  </w:num>
  <w:num w:numId="14">
    <w:abstractNumId w:val="16"/>
  </w:num>
  <w:num w:numId="15">
    <w:abstractNumId w:val="7"/>
  </w:num>
  <w:num w:numId="16">
    <w:abstractNumId w:val="27"/>
  </w:num>
  <w:num w:numId="17">
    <w:abstractNumId w:val="17"/>
  </w:num>
  <w:num w:numId="18">
    <w:abstractNumId w:val="14"/>
  </w:num>
  <w:num w:numId="19">
    <w:abstractNumId w:val="19"/>
  </w:num>
  <w:num w:numId="20">
    <w:abstractNumId w:val="6"/>
  </w:num>
  <w:num w:numId="21">
    <w:abstractNumId w:val="10"/>
  </w:num>
  <w:num w:numId="22">
    <w:abstractNumId w:val="0"/>
  </w:num>
  <w:num w:numId="23">
    <w:abstractNumId w:val="5"/>
  </w:num>
  <w:num w:numId="24">
    <w:abstractNumId w:val="13"/>
  </w:num>
  <w:num w:numId="25">
    <w:abstractNumId w:val="9"/>
  </w:num>
  <w:num w:numId="26">
    <w:abstractNumId w:val="28"/>
  </w:num>
  <w:num w:numId="27">
    <w:abstractNumId w:val="11"/>
  </w:num>
  <w:num w:numId="28">
    <w:abstractNumId w:val="8"/>
  </w:num>
  <w:num w:numId="29">
    <w:abstractNumId w:val="15"/>
  </w:num>
  <w:num w:numId="30">
    <w:abstractNumId w:val="2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59"/>
    <w:rsid w:val="000B29BB"/>
    <w:rsid w:val="00184041"/>
    <w:rsid w:val="001915E8"/>
    <w:rsid w:val="0019265A"/>
    <w:rsid w:val="0022750E"/>
    <w:rsid w:val="0025515D"/>
    <w:rsid w:val="002556F7"/>
    <w:rsid w:val="002C5363"/>
    <w:rsid w:val="002E742A"/>
    <w:rsid w:val="00316459"/>
    <w:rsid w:val="00333F7E"/>
    <w:rsid w:val="00354531"/>
    <w:rsid w:val="003A0B46"/>
    <w:rsid w:val="003D2C81"/>
    <w:rsid w:val="003E2E01"/>
    <w:rsid w:val="003E65F5"/>
    <w:rsid w:val="00424E0D"/>
    <w:rsid w:val="0044389A"/>
    <w:rsid w:val="004E41E2"/>
    <w:rsid w:val="004E452C"/>
    <w:rsid w:val="0051137F"/>
    <w:rsid w:val="00595D8F"/>
    <w:rsid w:val="005C39D2"/>
    <w:rsid w:val="00614995"/>
    <w:rsid w:val="00621D3D"/>
    <w:rsid w:val="00683F20"/>
    <w:rsid w:val="006A5542"/>
    <w:rsid w:val="0070550D"/>
    <w:rsid w:val="007C1DBB"/>
    <w:rsid w:val="00807A05"/>
    <w:rsid w:val="008133C4"/>
    <w:rsid w:val="00854F4A"/>
    <w:rsid w:val="0087030F"/>
    <w:rsid w:val="00917690"/>
    <w:rsid w:val="00AA5660"/>
    <w:rsid w:val="00AA7E57"/>
    <w:rsid w:val="00AE4029"/>
    <w:rsid w:val="00B077DA"/>
    <w:rsid w:val="00B573D5"/>
    <w:rsid w:val="00B84337"/>
    <w:rsid w:val="00BA29B9"/>
    <w:rsid w:val="00BB74B6"/>
    <w:rsid w:val="00C10084"/>
    <w:rsid w:val="00C32A7A"/>
    <w:rsid w:val="00C61141"/>
    <w:rsid w:val="00CB4C99"/>
    <w:rsid w:val="00CF5DE5"/>
    <w:rsid w:val="00D305F2"/>
    <w:rsid w:val="00D43DC6"/>
    <w:rsid w:val="00D65D85"/>
    <w:rsid w:val="00DB1A17"/>
    <w:rsid w:val="00E41D58"/>
    <w:rsid w:val="00E9307A"/>
    <w:rsid w:val="00F3275C"/>
    <w:rsid w:val="00F5015E"/>
    <w:rsid w:val="00F96D1B"/>
    <w:rsid w:val="00FF761B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41540"/>
  <w15:docId w15:val="{CDDF0FC2-B09F-451D-AAC4-9D114C3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100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084"/>
  </w:style>
  <w:style w:type="paragraph" w:styleId="Piedepgina">
    <w:name w:val="footer"/>
    <w:basedOn w:val="Normal"/>
    <w:link w:val="PiedepginaCar"/>
    <w:uiPriority w:val="99"/>
    <w:unhideWhenUsed/>
    <w:rsid w:val="00C100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084"/>
  </w:style>
  <w:style w:type="character" w:styleId="Hipervnculo">
    <w:name w:val="Hyperlink"/>
    <w:basedOn w:val="Fuentedeprrafopredeter"/>
    <w:uiPriority w:val="99"/>
    <w:unhideWhenUsed/>
    <w:rsid w:val="003E2E0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2E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915E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15E8"/>
    <w:rPr>
      <w:rFonts w:ascii="Tahoma" w:eastAsia="Tahoma" w:hAnsi="Tahoma" w:cs="Tahoma"/>
      <w:sz w:val="22"/>
      <w:szCs w:val="22"/>
      <w:lang w:val="es-ES"/>
    </w:rPr>
  </w:style>
  <w:style w:type="table" w:styleId="Tabladecuadrcula1clara-nfasis3">
    <w:name w:val="Grid Table 1 Light Accent 3"/>
    <w:basedOn w:val="Tablanormal"/>
    <w:uiPriority w:val="46"/>
    <w:rsid w:val="001915E8"/>
    <w:rPr>
      <w:sz w:val="36"/>
      <w:szCs w:val="36"/>
      <w:vertAlign w:val="superscript"/>
      <w:lang w:val="es-PE" w:eastAsia="es-E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354531"/>
    <w:rPr>
      <w:rFonts w:ascii="Calibri" w:eastAsia="Calibri" w:hAnsi="Calibri"/>
      <w:sz w:val="22"/>
      <w:szCs w:val="22"/>
      <w:lang w:val="es-PE"/>
    </w:rPr>
  </w:style>
  <w:style w:type="paragraph" w:customStyle="1" w:styleId="Default">
    <w:name w:val="Default"/>
    <w:rsid w:val="002E742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tellez@lamolina.edu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pacitaciones.dq@lamolina.edu.p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capacitaciones.dq@lamolina.edu.pe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7371-F78D-46C8-8819-ED1A20D7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2025-06-05T15:55:00Z</cp:lastPrinted>
  <dcterms:created xsi:type="dcterms:W3CDTF">2025-08-17T18:53:00Z</dcterms:created>
  <dcterms:modified xsi:type="dcterms:W3CDTF">2025-08-31T20:50:00Z</dcterms:modified>
</cp:coreProperties>
</file>